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6E5F344A" w:rsidR="00E1257C" w:rsidRPr="00E1257C" w:rsidRDefault="00C21CF1" w:rsidP="00E1257C">
      <w:pPr>
        <w:spacing w:line="360" w:lineRule="auto"/>
        <w:ind w:firstLine="709"/>
        <w:jc w:val="both"/>
        <w:rPr>
          <w:rFonts w:ascii="Century" w:hAnsi="Century"/>
        </w:rPr>
      </w:pPr>
      <w:r>
        <w:rPr>
          <w:rFonts w:ascii="Century" w:hAnsi="Century"/>
        </w:rPr>
        <w:t xml:space="preserve">León, Guanajuato, a </w:t>
      </w:r>
      <w:r w:rsidR="005E7CCF">
        <w:rPr>
          <w:rFonts w:ascii="Century" w:hAnsi="Century"/>
        </w:rPr>
        <w:t>1</w:t>
      </w:r>
      <w:r w:rsidR="004D7C8C">
        <w:rPr>
          <w:rFonts w:ascii="Century" w:hAnsi="Century"/>
        </w:rPr>
        <w:t>7 diecisiete</w:t>
      </w:r>
      <w:r w:rsidR="00DF1AE5">
        <w:rPr>
          <w:rFonts w:ascii="Century" w:hAnsi="Century"/>
        </w:rPr>
        <w:t xml:space="preserve"> de diciembre</w:t>
      </w:r>
      <w:r>
        <w:rPr>
          <w:rFonts w:ascii="Century" w:hAnsi="Century"/>
        </w:rPr>
        <w:t xml:space="preserv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28D54B2D"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DF1AE5" w:rsidRPr="00DF1AE5">
        <w:rPr>
          <w:rFonts w:ascii="Century" w:hAnsi="Century"/>
          <w:b/>
        </w:rPr>
        <w:t>1269</w:t>
      </w:r>
      <w:r w:rsidRPr="00DF1AE5">
        <w:rPr>
          <w:rFonts w:ascii="Century" w:hAnsi="Century"/>
          <w:b/>
        </w:rPr>
        <w:t>/3erJAM</w:t>
      </w:r>
      <w:r w:rsidRPr="00E1257C">
        <w:rPr>
          <w:rFonts w:ascii="Century" w:hAnsi="Century"/>
          <w:b/>
        </w:rPr>
        <w:t>/201</w:t>
      </w:r>
      <w:r w:rsidR="00BD2426">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bookmarkStart w:id="0" w:name="_GoBack"/>
      <w:r w:rsidR="00047B94">
        <w:rPr>
          <w:rFonts w:ascii="Century" w:hAnsi="Century"/>
          <w:b/>
        </w:rPr>
        <w:t>(.....)</w:t>
      </w:r>
      <w:bookmarkEnd w:id="0"/>
      <w:r w:rsidRPr="00E1257C">
        <w:rPr>
          <w:rFonts w:ascii="Century" w:hAnsi="Century"/>
          <w:b/>
        </w:rPr>
        <w:t>;</w:t>
      </w:r>
      <w:r w:rsidRPr="00E1257C">
        <w:rPr>
          <w:rFonts w:ascii="Century" w:hAnsi="Century"/>
        </w:rPr>
        <w:t xml:space="preserve"> y</w:t>
      </w:r>
      <w:r w:rsidR="00DF1AE5">
        <w:rPr>
          <w:rFonts w:ascii="Century" w:hAnsi="Century"/>
        </w:rPr>
        <w:t xml:space="preserve"> </w:t>
      </w:r>
    </w:p>
    <w:p w14:paraId="068B4A61" w14:textId="4FD9DB36" w:rsidR="00E1257C" w:rsidRDefault="00E1257C" w:rsidP="00E1257C">
      <w:pPr>
        <w:spacing w:line="360" w:lineRule="auto"/>
        <w:ind w:firstLine="709"/>
        <w:jc w:val="both"/>
        <w:rPr>
          <w:rFonts w:ascii="Century" w:hAnsi="Century"/>
        </w:rPr>
      </w:pPr>
    </w:p>
    <w:p w14:paraId="2B50A28C" w14:textId="76447208"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O </w:t>
      </w:r>
      <w:r w:rsidR="00F567B2">
        <w:rPr>
          <w:rFonts w:ascii="Century" w:hAnsi="Century"/>
          <w:b/>
        </w:rPr>
        <w:t>:</w:t>
      </w:r>
    </w:p>
    <w:p w14:paraId="4F789140" w14:textId="77777777" w:rsidR="00E1257C" w:rsidRPr="00E1257C" w:rsidRDefault="00E1257C" w:rsidP="00E1257C">
      <w:pPr>
        <w:spacing w:line="360" w:lineRule="auto"/>
        <w:ind w:firstLine="709"/>
        <w:jc w:val="both"/>
        <w:rPr>
          <w:rFonts w:ascii="Century" w:hAnsi="Century"/>
        </w:rPr>
      </w:pPr>
    </w:p>
    <w:p w14:paraId="5F692D86" w14:textId="303327CE"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A1579">
        <w:rPr>
          <w:rFonts w:ascii="Century" w:hAnsi="Century"/>
        </w:rPr>
        <w:t>0</w:t>
      </w:r>
      <w:r w:rsidR="00436854">
        <w:rPr>
          <w:rFonts w:ascii="Century" w:hAnsi="Century"/>
        </w:rPr>
        <w:t xml:space="preserve">6 seis de septiembre </w:t>
      </w:r>
      <w:r w:rsidR="00DA1579">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436854">
        <w:rPr>
          <w:rFonts w:ascii="Century" w:hAnsi="Century"/>
          <w:b/>
        </w:rPr>
        <w:t xml:space="preserve"> </w:t>
      </w:r>
      <w:r w:rsidR="002B2F1A">
        <w:rPr>
          <w:rFonts w:ascii="Century" w:hAnsi="Century"/>
          <w:b/>
        </w:rPr>
        <w:t>5</w:t>
      </w:r>
      <w:r w:rsidR="00436854">
        <w:rPr>
          <w:rFonts w:ascii="Century" w:hAnsi="Century"/>
          <w:b/>
        </w:rPr>
        <w:t>870680 (Letra T cinco ocho siete cero seis ocho cero</w:t>
      </w:r>
      <w:r w:rsidR="00DA1579">
        <w:rPr>
          <w:rFonts w:ascii="Century" w:hAnsi="Century"/>
          <w:b/>
        </w:rPr>
        <w:t>)</w:t>
      </w:r>
      <w:r w:rsidR="00DA1579" w:rsidRPr="00DA1579">
        <w:rPr>
          <w:rFonts w:ascii="Century" w:hAnsi="Century"/>
        </w:rPr>
        <w:t xml:space="preserve">, </w:t>
      </w:r>
      <w:r w:rsidR="00D61759" w:rsidRPr="00DA1579">
        <w:rPr>
          <w:rFonts w:ascii="Century" w:hAnsi="Century"/>
        </w:rPr>
        <w:t>l</w:t>
      </w:r>
      <w:r w:rsidR="00D61759">
        <w:rPr>
          <w:rFonts w:ascii="Century" w:hAnsi="Century"/>
        </w:rPr>
        <w:t xml:space="preserve">evanta en fecha </w:t>
      </w:r>
      <w:r w:rsidR="00B346C4">
        <w:rPr>
          <w:rFonts w:ascii="Century" w:hAnsi="Century"/>
        </w:rPr>
        <w:t>26 veintiséis de julio del año 2018 dos mil dieciocho,</w:t>
      </w:r>
      <w:r w:rsidRPr="00E1257C">
        <w:rPr>
          <w:rFonts w:ascii="Century" w:hAnsi="Century"/>
        </w:rPr>
        <w:t xml:space="preserve"> y </w:t>
      </w:r>
      <w:r w:rsidR="00B346C4">
        <w:rPr>
          <w:rFonts w:ascii="Century" w:hAnsi="Century"/>
        </w:rPr>
        <w:t>el pago de la cantidad de $785.85 (setecientos ochenta y cinco pesos 85/100 M/N)</w:t>
      </w:r>
      <w:r w:rsidR="00650906">
        <w:rPr>
          <w:rFonts w:ascii="Century" w:hAnsi="Century"/>
        </w:rPr>
        <w:t xml:space="preserve">, </w:t>
      </w:r>
      <w:r w:rsidRPr="00E1257C">
        <w:rPr>
          <w:rFonts w:ascii="Century" w:hAnsi="Century"/>
        </w:rPr>
        <w:t>como autoridades demandadas señala al agente de tránsito, que elaboró el acta de infracción</w:t>
      </w:r>
      <w:r w:rsidR="00B346C4">
        <w:rPr>
          <w:rFonts w:ascii="Century" w:hAnsi="Century"/>
        </w:rPr>
        <w:t xml:space="preserve">, </w:t>
      </w:r>
      <w:r w:rsidR="00650906">
        <w:rPr>
          <w:rFonts w:ascii="Century" w:hAnsi="Century"/>
        </w:rPr>
        <w:t xml:space="preserve">Tesorería Municipal </w:t>
      </w:r>
      <w:r w:rsidR="00B346C4">
        <w:rPr>
          <w:rFonts w:ascii="Century" w:hAnsi="Century"/>
        </w:rPr>
        <w:t>y Dirección de Recaudación, todos del municipio de León, Guanajuato. --------</w:t>
      </w:r>
      <w:r w:rsidR="00D61759">
        <w:rPr>
          <w:rFonts w:ascii="Century" w:hAnsi="Century"/>
        </w:rPr>
        <w:t>-------</w:t>
      </w:r>
      <w:r w:rsidR="008B5E72">
        <w:rPr>
          <w:rFonts w:ascii="Century" w:hAnsi="Century"/>
        </w:rPr>
        <w:t>--------------</w:t>
      </w:r>
      <w:r w:rsidR="00D61759">
        <w:rPr>
          <w:rFonts w:ascii="Century" w:hAnsi="Century"/>
        </w:rPr>
        <w:t>------</w:t>
      </w:r>
      <w:r w:rsidR="00650906">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4C04A695"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F477CD">
        <w:rPr>
          <w:rFonts w:ascii="Century" w:hAnsi="Century"/>
        </w:rPr>
        <w:t>1</w:t>
      </w:r>
      <w:r w:rsidR="005E3B78">
        <w:rPr>
          <w:rFonts w:ascii="Century" w:hAnsi="Century"/>
        </w:rPr>
        <w:t xml:space="preserve">0 diez de septiembre del año 2018 dos mil dieciocho, </w:t>
      </w:r>
      <w:r w:rsidRPr="00E1257C">
        <w:rPr>
          <w:rFonts w:ascii="Century" w:hAnsi="Century"/>
        </w:rPr>
        <w:t>se admite a trámite la demanda y se ordena correr traslado a la</w:t>
      </w:r>
      <w:r w:rsidR="005E3B78">
        <w:rPr>
          <w:rFonts w:ascii="Century" w:hAnsi="Century"/>
        </w:rPr>
        <w:t>s</w:t>
      </w:r>
      <w:r w:rsidRPr="00E1257C">
        <w:rPr>
          <w:rFonts w:ascii="Century" w:hAnsi="Century"/>
        </w:rPr>
        <w:t xml:space="preserve"> autoridad</w:t>
      </w:r>
      <w:r w:rsidR="005E3B78">
        <w:rPr>
          <w:rFonts w:ascii="Century" w:hAnsi="Century"/>
        </w:rPr>
        <w:t>es</w:t>
      </w:r>
      <w:r w:rsidRPr="00E1257C">
        <w:rPr>
          <w:rFonts w:ascii="Century" w:hAnsi="Century"/>
        </w:rPr>
        <w:t xml:space="preserve"> demandada</w:t>
      </w:r>
      <w:r w:rsidR="005E3B78">
        <w:rPr>
          <w:rFonts w:ascii="Century" w:hAnsi="Century"/>
        </w:rPr>
        <w:t>s</w:t>
      </w:r>
      <w:r w:rsidRPr="00E1257C">
        <w:rPr>
          <w:rFonts w:ascii="Century" w:hAnsi="Century"/>
        </w:rPr>
        <w:t>, se le admite la</w:t>
      </w:r>
      <w:r w:rsidR="005E3B78">
        <w:rPr>
          <w:rFonts w:ascii="Century" w:hAnsi="Century"/>
        </w:rPr>
        <w:t>s</w:t>
      </w:r>
      <w:r w:rsidRPr="00E1257C">
        <w:rPr>
          <w:rFonts w:ascii="Century" w:hAnsi="Century"/>
        </w:rPr>
        <w:t xml:space="preserve"> prueba</w:t>
      </w:r>
      <w:r w:rsidR="005E3B78">
        <w:rPr>
          <w:rFonts w:ascii="Century" w:hAnsi="Century"/>
        </w:rPr>
        <w:t>s</w:t>
      </w:r>
      <w:r w:rsidRPr="00E1257C">
        <w:rPr>
          <w:rFonts w:ascii="Century" w:hAnsi="Century"/>
        </w:rPr>
        <w:t xml:space="preserve"> documental</w:t>
      </w:r>
      <w:r w:rsidR="005E3B78">
        <w:rPr>
          <w:rFonts w:ascii="Century" w:hAnsi="Century"/>
        </w:rPr>
        <w:t>es</w:t>
      </w:r>
      <w:r w:rsidRPr="00E1257C">
        <w:rPr>
          <w:rFonts w:ascii="Century" w:hAnsi="Century"/>
        </w:rPr>
        <w:t xml:space="preserve">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78CC76B0" w14:textId="45C8CFCE" w:rsidR="00C00AF1"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F21C28">
        <w:rPr>
          <w:rFonts w:ascii="Century" w:hAnsi="Century"/>
        </w:rPr>
        <w:t>Por auto de fecha 0</w:t>
      </w:r>
      <w:r w:rsidR="005E3B78">
        <w:rPr>
          <w:rFonts w:ascii="Century" w:hAnsi="Century"/>
        </w:rPr>
        <w:t xml:space="preserve">1 primero de octubre del año 2018 dos mil dieciocho, </w:t>
      </w:r>
      <w:r w:rsidR="00C00AF1">
        <w:rPr>
          <w:rFonts w:ascii="Century" w:hAnsi="Century"/>
        </w:rPr>
        <w:t>se tiene por contestando la demanda de nulidad en tiempo y forma legal a las autoridades demandadas, se les tiene por ofrecidas y admitidas las documentales admitidas a la parte actora por hacerlas suyas, así como las que adjuntaron a sus escritos de contestación, así como la presuncional en su doble sentido, en lo que las beneficie. -----------------------------</w:t>
      </w:r>
    </w:p>
    <w:p w14:paraId="5F6F0C00" w14:textId="562A9CF8" w:rsidR="00C00AF1" w:rsidRDefault="00C00AF1" w:rsidP="00574976">
      <w:pPr>
        <w:spacing w:line="360" w:lineRule="auto"/>
        <w:ind w:firstLine="709"/>
        <w:jc w:val="both"/>
        <w:rPr>
          <w:rFonts w:ascii="Century" w:hAnsi="Century"/>
        </w:rPr>
      </w:pPr>
      <w:r>
        <w:rPr>
          <w:rFonts w:ascii="Century" w:hAnsi="Century"/>
        </w:rPr>
        <w:lastRenderedPageBreak/>
        <w:t>Por lo que hace a la instrumental de actuaciones que ofrece el Director de Recaudación y Tesorero Municipal, NO SE ADMITE, toda vez que no está reconocida como medio de prueba. ------------------------------------------------------------</w:t>
      </w:r>
    </w:p>
    <w:p w14:paraId="06B76B53" w14:textId="77777777" w:rsidR="00C00AF1" w:rsidRDefault="00C00AF1" w:rsidP="00574976">
      <w:pPr>
        <w:spacing w:line="360" w:lineRule="auto"/>
        <w:ind w:firstLine="709"/>
        <w:jc w:val="both"/>
        <w:rPr>
          <w:rFonts w:ascii="Century" w:hAnsi="Century"/>
        </w:rPr>
      </w:pPr>
    </w:p>
    <w:p w14:paraId="3CA422F5" w14:textId="0CF077EC" w:rsidR="00C00AF1" w:rsidRDefault="00C00AF1" w:rsidP="00574976">
      <w:pPr>
        <w:spacing w:line="360" w:lineRule="auto"/>
        <w:ind w:firstLine="709"/>
        <w:jc w:val="both"/>
        <w:rPr>
          <w:rFonts w:ascii="Century" w:hAnsi="Century"/>
        </w:rPr>
      </w:pPr>
      <w:r>
        <w:rPr>
          <w:rFonts w:ascii="Century" w:hAnsi="Century"/>
        </w:rPr>
        <w:t>Por ser el momento procesal oportuno, se señala fecha y hora para la celebración de la audiencia de alegatos. ----------------------------------------------------</w:t>
      </w:r>
    </w:p>
    <w:p w14:paraId="146C68F2" w14:textId="77777777" w:rsidR="00C00AF1" w:rsidRDefault="00C00AF1" w:rsidP="00574976">
      <w:pPr>
        <w:spacing w:line="360" w:lineRule="auto"/>
        <w:ind w:firstLine="709"/>
        <w:jc w:val="both"/>
        <w:rPr>
          <w:rFonts w:ascii="Century" w:hAnsi="Century"/>
        </w:rPr>
      </w:pPr>
    </w:p>
    <w:p w14:paraId="078E91DB" w14:textId="4E8A8137" w:rsidR="00E1257C" w:rsidRPr="00E1257C" w:rsidRDefault="00F21C28" w:rsidP="00E1257C">
      <w:pPr>
        <w:spacing w:line="360" w:lineRule="auto"/>
        <w:ind w:firstLine="709"/>
        <w:jc w:val="both"/>
        <w:rPr>
          <w:rFonts w:ascii="Century" w:hAnsi="Century"/>
          <w:b/>
          <w:bCs/>
          <w:iCs/>
        </w:rPr>
      </w:pPr>
      <w:r w:rsidRPr="00F21C28">
        <w:rPr>
          <w:rFonts w:ascii="Century" w:hAnsi="Century"/>
          <w:b/>
        </w:rPr>
        <w:t>CUARTO.</w:t>
      </w:r>
      <w:r>
        <w:rPr>
          <w:rFonts w:ascii="Century" w:hAnsi="Century"/>
        </w:rPr>
        <w:t xml:space="preserve"> </w:t>
      </w:r>
      <w:r w:rsidR="00581565">
        <w:rPr>
          <w:rFonts w:ascii="Century" w:hAnsi="Century"/>
        </w:rPr>
        <w:t xml:space="preserve">El día 31 treinta y uno de octubre </w:t>
      </w:r>
      <w:r w:rsidR="001C64E7">
        <w:rPr>
          <w:rFonts w:ascii="Century" w:hAnsi="Century"/>
        </w:rPr>
        <w:t>del año 2018 dos mil dieciocho</w:t>
      </w:r>
      <w:r w:rsidR="00F07B0D">
        <w:rPr>
          <w:rFonts w:ascii="Century" w:hAnsi="Century"/>
        </w:rPr>
        <w:t xml:space="preserve"> </w:t>
      </w:r>
      <w:r w:rsidR="00E1257C" w:rsidRPr="00E1257C">
        <w:rPr>
          <w:rFonts w:ascii="Century" w:hAnsi="Century"/>
        </w:rPr>
        <w:t>a las 1</w:t>
      </w:r>
      <w:r w:rsidR="00581565">
        <w:rPr>
          <w:rFonts w:ascii="Century" w:hAnsi="Century"/>
        </w:rPr>
        <w:t>3</w:t>
      </w:r>
      <w:r w:rsidR="00E1257C" w:rsidRPr="00E1257C">
        <w:rPr>
          <w:rFonts w:ascii="Century" w:hAnsi="Century"/>
        </w:rPr>
        <w:t xml:space="preserve">:00 </w:t>
      </w:r>
      <w:r w:rsidR="00E14CDB">
        <w:rPr>
          <w:rFonts w:ascii="Century" w:hAnsi="Century"/>
        </w:rPr>
        <w:t xml:space="preserve">trece </w:t>
      </w:r>
      <w:r w:rsidR="00E1257C" w:rsidRPr="00E1257C">
        <w:rPr>
          <w:rFonts w:ascii="Century" w:hAnsi="Century"/>
        </w:rPr>
        <w:t xml:space="preserve">horas, fue celebrada la audiencia de alegatos prevista en el artículo 286 del Código de Procedimiento y Justicia Administrativa para el Estado y los Municipios de Guanajuato, sin la asistencia de las partes, </w:t>
      </w:r>
      <w:r w:rsidR="001C635F">
        <w:rPr>
          <w:rFonts w:ascii="Century" w:hAnsi="Century"/>
        </w:rPr>
        <w:t xml:space="preserve">dándose cuenta del escrito de alegatos presentado por la autorizada de la demandada, </w:t>
      </w:r>
      <w:r w:rsidR="00E1257C" w:rsidRPr="00E1257C">
        <w:rPr>
          <w:rFonts w:ascii="Century" w:hAnsi="Century"/>
        </w:rPr>
        <w:t>por lo que se procede a emitir la sentencia que en derecho corresponde. --------</w:t>
      </w:r>
      <w:r w:rsidR="001C64E7">
        <w:rPr>
          <w:rFonts w:ascii="Century" w:hAnsi="Century"/>
        </w:rPr>
        <w:t>-----</w:t>
      </w:r>
      <w:r w:rsidR="00E14CDB">
        <w:rPr>
          <w:rFonts w:ascii="Century" w:hAnsi="Century"/>
        </w:rPr>
        <w:t>--------------------------------------------------</w:t>
      </w:r>
      <w:r w:rsidR="001C64E7">
        <w:rPr>
          <w:rFonts w:ascii="Century" w:hAnsi="Century"/>
        </w:rPr>
        <w:t>-----</w:t>
      </w:r>
      <w:r w:rsidR="00E1257C" w:rsidRPr="00E1257C">
        <w:rPr>
          <w:rFonts w:ascii="Century" w:hAnsi="Century"/>
        </w:rPr>
        <w:t>--</w:t>
      </w:r>
      <w:r w:rsidR="001C635F">
        <w:rPr>
          <w:rFonts w:ascii="Century" w:hAnsi="Century"/>
        </w:rPr>
        <w:t>----</w:t>
      </w:r>
    </w:p>
    <w:p w14:paraId="037E278C" w14:textId="4AB7F08B" w:rsid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7CC34AB2" w14:textId="1CC5D846" w:rsidR="000E6EFE" w:rsidRPr="007D0C4C" w:rsidRDefault="000E6EFE" w:rsidP="000E6EFE">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autoridades</w:t>
      </w:r>
      <w:r w:rsidRPr="007D0C4C">
        <w:t xml:space="preserve"> del </w:t>
      </w:r>
      <w:r>
        <w:t xml:space="preserve">Municipio de León, Guanajuato. </w:t>
      </w:r>
    </w:p>
    <w:p w14:paraId="6B157756" w14:textId="77777777" w:rsidR="000E6EFE" w:rsidRPr="007D0C4C" w:rsidRDefault="000E6EFE" w:rsidP="000E6EFE">
      <w:pPr>
        <w:pStyle w:val="Textoindependiente"/>
        <w:spacing w:line="360" w:lineRule="auto"/>
        <w:rPr>
          <w:rFonts w:ascii="Century" w:hAnsi="Century" w:cs="Calibri"/>
          <w:b/>
          <w:bCs/>
        </w:rPr>
      </w:pPr>
    </w:p>
    <w:p w14:paraId="67212580" w14:textId="4CCAAF75"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F86FCD">
        <w:rPr>
          <w:rFonts w:ascii="Century" w:hAnsi="Century"/>
          <w:lang w:val="es-MX"/>
        </w:rPr>
        <w:t>26 veintiséis de julio del año 2018 dos mil dieciocho</w:t>
      </w:r>
      <w:r w:rsidRPr="00E1257C">
        <w:rPr>
          <w:rFonts w:ascii="Century" w:hAnsi="Century"/>
          <w:lang w:val="es-MX"/>
        </w:rPr>
        <w:t xml:space="preserve"> y la demanda fue presentada el </w:t>
      </w:r>
      <w:r w:rsidR="000E6EFE">
        <w:rPr>
          <w:rFonts w:ascii="Century" w:hAnsi="Century"/>
          <w:lang w:val="es-MX"/>
        </w:rPr>
        <w:t>0</w:t>
      </w:r>
      <w:r w:rsidR="00C91BC8">
        <w:rPr>
          <w:rFonts w:ascii="Century" w:hAnsi="Century"/>
          <w:lang w:val="es-MX"/>
        </w:rPr>
        <w:t>6 seis de septiembre del mismo año</w:t>
      </w:r>
      <w:r w:rsidR="000E6EFE">
        <w:rPr>
          <w:rFonts w:ascii="Century" w:hAnsi="Century"/>
          <w:lang w:val="es-MX"/>
        </w:rPr>
        <w:t xml:space="preserve">. </w:t>
      </w:r>
      <w:r w:rsidR="00C91BC8">
        <w:rPr>
          <w:rFonts w:ascii="Century" w:hAnsi="Century"/>
          <w:lang w:val="es-MX"/>
        </w:rPr>
        <w:t>-----------------</w:t>
      </w:r>
      <w:r w:rsidR="000E6EFE">
        <w:rPr>
          <w:rFonts w:ascii="Century" w:hAnsi="Century"/>
          <w:lang w:val="es-MX"/>
        </w:rPr>
        <w:t>-----</w:t>
      </w:r>
      <w:r w:rsidR="00674A67">
        <w:rPr>
          <w:rFonts w:ascii="Century" w:hAnsi="Century"/>
          <w:lang w:val="es-MX"/>
        </w:rPr>
        <w:t>--</w:t>
      </w:r>
      <w:r w:rsidRPr="00E1257C">
        <w:rPr>
          <w:rFonts w:ascii="Century" w:hAnsi="Century"/>
          <w:lang w:val="es-MX"/>
        </w:rPr>
        <w:t>----------------------------------------------</w:t>
      </w:r>
      <w:r w:rsidR="00BA3253">
        <w:rPr>
          <w:rFonts w:ascii="Century" w:hAnsi="Century"/>
          <w:lang w:val="es-MX"/>
        </w:rPr>
        <w:t>----------------</w:t>
      </w:r>
    </w:p>
    <w:p w14:paraId="2AE63F62" w14:textId="1B339709" w:rsidR="000B3799" w:rsidRDefault="00E1257C" w:rsidP="00245025">
      <w:pPr>
        <w:pStyle w:val="RESOLUCIONES"/>
      </w:pPr>
      <w:r w:rsidRPr="00E1257C">
        <w:rPr>
          <w:b/>
          <w:iCs/>
        </w:rPr>
        <w:t xml:space="preserve">TERCERO. </w:t>
      </w:r>
      <w:r w:rsidRPr="00E1257C">
        <w:t xml:space="preserve">La existencia del acto impugnado, se encuentra documentada en autos con </w:t>
      </w:r>
      <w:r w:rsidR="000E6EFE">
        <w:t xml:space="preserve">copia simple </w:t>
      </w:r>
      <w:r w:rsidRPr="00E1257C">
        <w:t xml:space="preserve">del acta de infracción con folio número </w:t>
      </w:r>
      <w:r w:rsidR="00F1617F" w:rsidRPr="00E1257C">
        <w:rPr>
          <w:b/>
        </w:rPr>
        <w:t>T</w:t>
      </w:r>
      <w:r w:rsidR="00F1617F">
        <w:rPr>
          <w:b/>
        </w:rPr>
        <w:t xml:space="preserve"> 5870680 (Letra T cinco ocho siete cero seis ocho cero)</w:t>
      </w:r>
      <w:r w:rsidR="00F1617F" w:rsidRPr="00DA1579">
        <w:t>, l</w:t>
      </w:r>
      <w:r w:rsidR="00F1617F">
        <w:t>evanta en fecha 26 veintiséis de julio del año 2018 dos mil dieciocho</w:t>
      </w:r>
      <w:r w:rsidRPr="00E1257C">
        <w:t xml:space="preserve">; </w:t>
      </w:r>
      <w:r w:rsidR="006C69B6">
        <w:t xml:space="preserve">misma que concatenada </w:t>
      </w:r>
      <w:r w:rsidR="00F1617F">
        <w:t>con el recibo de pago número AA7900535 ( Letra A A siete nueve cero cero cinco tres cinco)</w:t>
      </w:r>
      <w:r w:rsidR="00245025">
        <w:t xml:space="preserve">, </w:t>
      </w:r>
      <w:r w:rsidR="00F64013">
        <w:t xml:space="preserve">y </w:t>
      </w:r>
      <w:r w:rsidR="00245025">
        <w:t xml:space="preserve">con fundamento en los artículos 117, 121 y 123 </w:t>
      </w:r>
      <w:r w:rsidRPr="00E1257C">
        <w:t>del Código de Procedimiento y Justicia Administrativa para el Estado y los Municipios de Guanajuato</w:t>
      </w:r>
      <w:r w:rsidR="00245025">
        <w:t>, acreditan la existencia de los actos impugnados</w:t>
      </w:r>
      <w:r w:rsidR="000B3799">
        <w:t>. ------------------</w:t>
      </w:r>
      <w:r w:rsidR="00245025">
        <w:t>----</w:t>
      </w:r>
    </w:p>
    <w:p w14:paraId="208B2B61" w14:textId="03D0745D" w:rsidR="005E7CCF" w:rsidRDefault="005E7CCF" w:rsidP="00E1257C">
      <w:pPr>
        <w:spacing w:line="360" w:lineRule="auto"/>
        <w:ind w:firstLine="709"/>
        <w:jc w:val="both"/>
        <w:rPr>
          <w:rFonts w:ascii="Century" w:hAnsi="Century"/>
        </w:rPr>
      </w:pPr>
    </w:p>
    <w:p w14:paraId="4C73FEDF" w14:textId="2991FA9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w:t>
      </w:r>
      <w:r w:rsidR="00730C37">
        <w:rPr>
          <w:rFonts w:ascii="Century" w:hAnsi="Century"/>
        </w:rPr>
        <w:t xml:space="preserve"> </w:t>
      </w:r>
      <w:r w:rsidRPr="00E1257C">
        <w:rPr>
          <w:rFonts w:ascii="Century" w:hAnsi="Century"/>
        </w:rPr>
        <w:t>l</w:t>
      </w:r>
      <w:r w:rsidR="00730C37">
        <w:rPr>
          <w:rFonts w:ascii="Century" w:hAnsi="Century"/>
        </w:rPr>
        <w:t>os</w:t>
      </w:r>
      <w:r w:rsidRPr="00E1257C">
        <w:rPr>
          <w:rFonts w:ascii="Century" w:hAnsi="Century"/>
        </w:rPr>
        <w:t xml:space="preserve"> acto</w:t>
      </w:r>
      <w:r w:rsidR="00730C37">
        <w:rPr>
          <w:rFonts w:ascii="Century" w:hAnsi="Century"/>
        </w:rPr>
        <w:t>s</w:t>
      </w:r>
      <w:r w:rsidRPr="00E1257C">
        <w:rPr>
          <w:rFonts w:ascii="Century" w:hAnsi="Century"/>
        </w:rPr>
        <w:t xml:space="preserve"> impugnado</w:t>
      </w:r>
      <w:r w:rsidR="00730C37">
        <w:rPr>
          <w:rFonts w:ascii="Century" w:hAnsi="Century"/>
        </w:rPr>
        <w:t>s</w:t>
      </w:r>
      <w:r w:rsidRPr="00E1257C">
        <w:rPr>
          <w:rFonts w:ascii="Century" w:hAnsi="Century"/>
        </w:rPr>
        <w:t>. --------------------------------</w:t>
      </w:r>
      <w:r w:rsidR="00730C37">
        <w:rPr>
          <w:rFonts w:ascii="Century" w:hAnsi="Century"/>
        </w:rPr>
        <w:t>--------------------------</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59A99D54" w14:textId="51B346E8" w:rsidR="005B1D98"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000B3799">
        <w:rPr>
          <w:rFonts w:ascii="Century" w:hAnsi="Century"/>
        </w:rPr>
        <w:t xml:space="preserve">el agente de tránsito demandado aduce alguna causal de improcedencia, </w:t>
      </w:r>
      <w:r w:rsidR="00245025">
        <w:rPr>
          <w:rFonts w:ascii="Century" w:hAnsi="Century"/>
        </w:rPr>
        <w:t xml:space="preserve">prevista en la fracción I y VI, </w:t>
      </w:r>
      <w:r w:rsidR="005B1D98">
        <w:rPr>
          <w:rFonts w:ascii="Century" w:hAnsi="Century"/>
        </w:rPr>
        <w:t>ya que manifiesta no se afecta el interés jurídico del demandante. --------------------------</w:t>
      </w:r>
    </w:p>
    <w:p w14:paraId="5D8AA65F" w14:textId="77777777" w:rsidR="005B1D98" w:rsidRDefault="005B1D98" w:rsidP="00BA3253">
      <w:pPr>
        <w:spacing w:line="360" w:lineRule="auto"/>
        <w:ind w:firstLine="709"/>
        <w:jc w:val="both"/>
        <w:rPr>
          <w:rFonts w:ascii="Century" w:hAnsi="Century"/>
        </w:rPr>
      </w:pPr>
    </w:p>
    <w:p w14:paraId="5CF1841C" w14:textId="2E229CC2" w:rsidR="004D7F52" w:rsidRDefault="004D7F52" w:rsidP="004D7F52">
      <w:pPr>
        <w:pStyle w:val="SENTENCIAS"/>
      </w:pPr>
      <w:r>
        <w:t xml:space="preserve">Causales de improcedencia que a juicio de quien resuelve NO SE ACTUALIZA, el artículo 261, fracción I del Código de Procedimiento y Justicia Administrativa para el Estado y los Municipios de Guanajuato, establece: </w:t>
      </w:r>
    </w:p>
    <w:p w14:paraId="3866021C" w14:textId="77777777" w:rsidR="004D7F52" w:rsidRDefault="004D7F52" w:rsidP="004D7F52">
      <w:pPr>
        <w:pStyle w:val="SENTENCIAS"/>
      </w:pPr>
    </w:p>
    <w:p w14:paraId="3C6BC124" w14:textId="77777777" w:rsidR="004D7F52" w:rsidRPr="00133CE0" w:rsidRDefault="004D7F52" w:rsidP="004D7F52">
      <w:pPr>
        <w:pStyle w:val="TESISYJURIS"/>
        <w:rPr>
          <w:sz w:val="22"/>
        </w:rPr>
      </w:pPr>
      <w:r w:rsidRPr="00133CE0">
        <w:rPr>
          <w:b/>
          <w:sz w:val="22"/>
        </w:rPr>
        <w:t>Artículo 261.</w:t>
      </w:r>
      <w:r w:rsidRPr="00133CE0">
        <w:rPr>
          <w:sz w:val="22"/>
        </w:rPr>
        <w:t xml:space="preserve"> El proceso administrativo es improcedente contra actos o resoluciones:</w:t>
      </w:r>
    </w:p>
    <w:p w14:paraId="0CDD5B2C" w14:textId="77777777" w:rsidR="004D7F52" w:rsidRDefault="004D7F52" w:rsidP="004D7F52">
      <w:pPr>
        <w:pStyle w:val="TESISYJURIS"/>
        <w:rPr>
          <w:sz w:val="22"/>
        </w:rPr>
      </w:pPr>
    </w:p>
    <w:p w14:paraId="22FF5957" w14:textId="77777777" w:rsidR="004D7F52" w:rsidRPr="00B10044" w:rsidRDefault="004D7F52" w:rsidP="004D7F52">
      <w:pPr>
        <w:pStyle w:val="TESISYJURIS"/>
        <w:numPr>
          <w:ilvl w:val="0"/>
          <w:numId w:val="37"/>
        </w:numPr>
        <w:rPr>
          <w:lang w:val="es-MX"/>
        </w:rPr>
      </w:pPr>
      <w:r w:rsidRPr="00B10044">
        <w:t>Que no afecten los intereses jurídicos del actor;</w:t>
      </w:r>
    </w:p>
    <w:p w14:paraId="3913147B" w14:textId="77777777" w:rsidR="004D7F52" w:rsidRPr="00133CE0" w:rsidRDefault="004D7F52" w:rsidP="004D7F52">
      <w:pPr>
        <w:pStyle w:val="TESISYJURIS"/>
        <w:rPr>
          <w:sz w:val="22"/>
        </w:rPr>
      </w:pPr>
      <w:r w:rsidRPr="00133CE0">
        <w:rPr>
          <w:sz w:val="22"/>
        </w:rPr>
        <w:t>…</w:t>
      </w:r>
    </w:p>
    <w:p w14:paraId="2C057D2A" w14:textId="77777777" w:rsidR="004D7F52" w:rsidRPr="00133CE0" w:rsidRDefault="004D7F52" w:rsidP="004D7F52">
      <w:pPr>
        <w:pStyle w:val="TESISYJURIS"/>
        <w:rPr>
          <w:sz w:val="22"/>
        </w:rPr>
      </w:pPr>
    </w:p>
    <w:p w14:paraId="699F7CDC" w14:textId="77777777" w:rsidR="004D7F52" w:rsidRDefault="004D7F52" w:rsidP="004D7F52">
      <w:pPr>
        <w:pStyle w:val="TESISYJURIS"/>
        <w:rPr>
          <w:sz w:val="22"/>
        </w:rPr>
      </w:pPr>
    </w:p>
    <w:p w14:paraId="26860480" w14:textId="7A191E5B" w:rsidR="004D7F52" w:rsidRPr="00654C60" w:rsidRDefault="004D7F52" w:rsidP="004D7F52">
      <w:pPr>
        <w:pStyle w:val="SENTENCIAS"/>
      </w:pPr>
      <w:r>
        <w:t xml:space="preserve">En tal sentido, se aprecia </w:t>
      </w:r>
      <w:r w:rsidR="00F64013">
        <w:t>que,</w:t>
      </w:r>
      <w:r>
        <w:t xml:space="preserve"> en </w:t>
      </w:r>
      <w:r w:rsidRPr="00654C60">
        <w:t>la presente causa, el actor es destinatario del acta de infracción</w:t>
      </w:r>
      <w:r>
        <w:t xml:space="preserve">, y ese </w:t>
      </w:r>
      <w:r w:rsidRPr="00654C60">
        <w:t xml:space="preserve">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t>------------------------------------------------------------------------------------------</w:t>
      </w:r>
    </w:p>
    <w:p w14:paraId="7E6770A6" w14:textId="77777777" w:rsidR="004D7F52" w:rsidRDefault="004D7F52" w:rsidP="004D7F52">
      <w:pPr>
        <w:pStyle w:val="TESISYJURIS"/>
        <w:rPr>
          <w:sz w:val="26"/>
          <w:szCs w:val="26"/>
        </w:rPr>
      </w:pPr>
    </w:p>
    <w:p w14:paraId="61597B73" w14:textId="77777777" w:rsidR="004D7F52" w:rsidRDefault="004D7F52" w:rsidP="004D7F52">
      <w:pPr>
        <w:pStyle w:val="SENTENCIAS"/>
      </w:pPr>
      <w:r w:rsidRPr="00654C60">
        <w:t>Lo anterior, de acuerdo a lo señalado por el criterio emitido por el ahora Tribunal de Justicia Administrativa del Estado de Guanajuato.</w:t>
      </w:r>
    </w:p>
    <w:p w14:paraId="40E1E164" w14:textId="77777777" w:rsidR="004D7F52" w:rsidRDefault="004D7F52" w:rsidP="004D7F52">
      <w:pPr>
        <w:pStyle w:val="TESISYJURIS"/>
        <w:rPr>
          <w:sz w:val="26"/>
          <w:szCs w:val="26"/>
        </w:rPr>
      </w:pPr>
    </w:p>
    <w:p w14:paraId="34908169" w14:textId="77777777" w:rsidR="004D7F52" w:rsidRDefault="004D7F52" w:rsidP="004D7F52">
      <w:pPr>
        <w:pStyle w:val="TESISYJURIS"/>
        <w:rPr>
          <w:sz w:val="26"/>
          <w:szCs w:val="26"/>
        </w:rPr>
      </w:pPr>
    </w:p>
    <w:p w14:paraId="26C168F2" w14:textId="77777777" w:rsidR="004D7F52" w:rsidRPr="00F64013" w:rsidRDefault="004D7F52" w:rsidP="004D7F52">
      <w:pPr>
        <w:pStyle w:val="TESISYJURIS"/>
        <w:rPr>
          <w:sz w:val="22"/>
          <w:szCs w:val="22"/>
        </w:rPr>
      </w:pPr>
      <w:r w:rsidRPr="00F64013">
        <w:rPr>
          <w:b/>
          <w:sz w:val="22"/>
          <w:szCs w:val="22"/>
        </w:rPr>
        <w:t>INTERÉS JURÍDICO. LO TIENEN QUIENES SON DESTINATARIOS DE UN ACTO ADMINISTRATIVO.</w:t>
      </w:r>
      <w:r w:rsidRPr="00F64013">
        <w:rPr>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64E3D08C" w14:textId="77777777" w:rsidR="004D7F52" w:rsidRPr="004E1D79" w:rsidRDefault="004D7F52" w:rsidP="004D7F52">
      <w:pPr>
        <w:pStyle w:val="TESISYJURIS"/>
        <w:rPr>
          <w:sz w:val="22"/>
        </w:rPr>
      </w:pPr>
    </w:p>
    <w:p w14:paraId="12C47363" w14:textId="77777777" w:rsidR="004D7F52" w:rsidRDefault="004D7F52" w:rsidP="004D7F52">
      <w:pPr>
        <w:pStyle w:val="TESISYJURIS"/>
        <w:rPr>
          <w:sz w:val="22"/>
          <w:szCs w:val="22"/>
        </w:rPr>
      </w:pPr>
    </w:p>
    <w:p w14:paraId="158B5F5B" w14:textId="77777777" w:rsidR="004D7F52" w:rsidRPr="00133CE0" w:rsidRDefault="004D7F52" w:rsidP="004D7F52">
      <w:pPr>
        <w:pStyle w:val="SENTENCIAS"/>
        <w:rPr>
          <w:sz w:val="22"/>
          <w:lang w:val="es-MX"/>
        </w:rPr>
      </w:pPr>
      <w:r>
        <w:t xml:space="preserve">Ahora bien, en relación a la fracción </w:t>
      </w:r>
      <w:r w:rsidRPr="00133CE0">
        <w:rPr>
          <w:sz w:val="22"/>
        </w:rPr>
        <w:t>VI</w:t>
      </w:r>
      <w:r>
        <w:rPr>
          <w:sz w:val="22"/>
        </w:rPr>
        <w:t xml:space="preserve">, del ya referido artículo 261, que señala que el proceso administrativo es improcedente en contra de actos o resoluciones: </w:t>
      </w:r>
      <w:r w:rsidRPr="00654C60">
        <w:rPr>
          <w:i/>
          <w:sz w:val="22"/>
        </w:rPr>
        <w:t>“Que sean inexistentes, derivada claramente esta circunstancia de las constancias de autos”</w:t>
      </w:r>
      <w:r>
        <w:rPr>
          <w:sz w:val="22"/>
        </w:rPr>
        <w:t>.</w:t>
      </w:r>
    </w:p>
    <w:p w14:paraId="1ED5D6FD" w14:textId="77777777" w:rsidR="004D7F52" w:rsidRPr="00133CE0" w:rsidRDefault="004D7F52" w:rsidP="004D7F52">
      <w:pPr>
        <w:pStyle w:val="SENTENCIAS"/>
        <w:rPr>
          <w:sz w:val="22"/>
          <w:lang w:val="es-MX"/>
        </w:rPr>
      </w:pPr>
    </w:p>
    <w:p w14:paraId="0CA572D8" w14:textId="1F04735B" w:rsidR="004D7F52" w:rsidRDefault="004D7F52" w:rsidP="005D36CF">
      <w:pPr>
        <w:pStyle w:val="SENTENCIAS"/>
      </w:pPr>
      <w:r>
        <w:t xml:space="preserve">No se actualiza, ya que en autos quedo debidamente acredita la existencia del acto impugnado, esto es, la boleta de infracción </w:t>
      </w:r>
      <w:r w:rsidR="005D36CF" w:rsidRPr="00E1257C">
        <w:rPr>
          <w:b/>
        </w:rPr>
        <w:t>T</w:t>
      </w:r>
      <w:r w:rsidR="005D36CF">
        <w:rPr>
          <w:b/>
        </w:rPr>
        <w:t xml:space="preserve"> 5870680 (Letra T cinco ocho siete cero seis ocho cero)</w:t>
      </w:r>
      <w:r w:rsidR="005D36CF" w:rsidRPr="00DA1579">
        <w:t>, l</w:t>
      </w:r>
      <w:r w:rsidR="005D36CF">
        <w:t>evanta en fecha 26 veintiséis de julio del año 2018 dos mil dieciocho</w:t>
      </w:r>
      <w:r>
        <w:t>, por lo que no se actualiza la causal de improcedencia que refiere la demandada. --------------------------------------------------</w:t>
      </w:r>
    </w:p>
    <w:p w14:paraId="42336E28" w14:textId="77777777" w:rsidR="004D7F52" w:rsidRDefault="004D7F52" w:rsidP="005D36CF">
      <w:pPr>
        <w:pStyle w:val="SENTENCIAS"/>
      </w:pPr>
    </w:p>
    <w:p w14:paraId="4D2AF4FE" w14:textId="7908AC4D" w:rsidR="00AC11E3" w:rsidRDefault="00AC11E3" w:rsidP="00BA3253">
      <w:pPr>
        <w:spacing w:line="360" w:lineRule="auto"/>
        <w:ind w:firstLine="709"/>
        <w:jc w:val="both"/>
        <w:rPr>
          <w:rFonts w:ascii="Century" w:hAnsi="Century"/>
        </w:rPr>
      </w:pPr>
      <w:r>
        <w:rPr>
          <w:rFonts w:ascii="Century" w:hAnsi="Century"/>
        </w:rPr>
        <w:t xml:space="preserve">Ahora bien, con relación al Tesorero Municipal y Directo de Recaudación </w:t>
      </w:r>
      <w:r w:rsidR="008358CC">
        <w:rPr>
          <w:rFonts w:ascii="Century" w:hAnsi="Century"/>
        </w:rPr>
        <w:t>señala</w:t>
      </w:r>
      <w:r>
        <w:rPr>
          <w:rFonts w:ascii="Century" w:hAnsi="Century"/>
        </w:rPr>
        <w:t xml:space="preserve">n que no existe acto emitido por dicha autoridad, lo anterior, sin invocar el precepto legal que </w:t>
      </w:r>
      <w:r w:rsidR="00D9630A">
        <w:rPr>
          <w:rFonts w:ascii="Century" w:hAnsi="Century"/>
        </w:rPr>
        <w:t xml:space="preserve">establece la causal de improcedencia, </w:t>
      </w:r>
      <w:r w:rsidR="00AD1DD5">
        <w:rPr>
          <w:rFonts w:ascii="Century" w:hAnsi="Century"/>
        </w:rPr>
        <w:t>que,</w:t>
      </w:r>
      <w:r w:rsidR="00D9630A">
        <w:rPr>
          <w:rFonts w:ascii="Century" w:hAnsi="Century"/>
        </w:rPr>
        <w:t xml:space="preserve"> a su juicio, </w:t>
      </w:r>
      <w:r>
        <w:rPr>
          <w:rFonts w:ascii="Century" w:hAnsi="Century"/>
        </w:rPr>
        <w:t>se actualiza. ------------------------------------------------------------</w:t>
      </w:r>
      <w:r w:rsidR="00D9630A">
        <w:rPr>
          <w:rFonts w:ascii="Century" w:hAnsi="Century"/>
        </w:rPr>
        <w:t>---------------------------------</w:t>
      </w:r>
    </w:p>
    <w:p w14:paraId="71A8C879" w14:textId="77777777" w:rsidR="00AC11E3" w:rsidRDefault="00AC11E3" w:rsidP="00D9630A">
      <w:pPr>
        <w:spacing w:line="360" w:lineRule="auto"/>
        <w:jc w:val="both"/>
        <w:rPr>
          <w:rFonts w:ascii="Century" w:hAnsi="Century"/>
        </w:rPr>
      </w:pPr>
    </w:p>
    <w:p w14:paraId="0A1AB27D" w14:textId="5C0B53BF" w:rsidR="00E63DA7" w:rsidRDefault="00AC11E3" w:rsidP="00E63DA7">
      <w:pPr>
        <w:pStyle w:val="SENTENCIAS"/>
        <w:rPr>
          <w:lang w:val="es-MX" w:eastAsia="en-US"/>
        </w:rPr>
      </w:pPr>
      <w:r>
        <w:rPr>
          <w:lang w:val="es-MX" w:eastAsia="en-US"/>
        </w:rPr>
        <w:t xml:space="preserve">Así las cosas, </w:t>
      </w:r>
      <w:r w:rsidR="00E52265">
        <w:rPr>
          <w:lang w:val="es-MX" w:eastAsia="en-US"/>
        </w:rPr>
        <w:t xml:space="preserve">quien resuelve aprecia </w:t>
      </w:r>
      <w:r>
        <w:rPr>
          <w:lang w:val="es-MX" w:eastAsia="en-US"/>
        </w:rPr>
        <w:t>que,</w:t>
      </w:r>
      <w:r w:rsidR="00E52265">
        <w:rPr>
          <w:lang w:val="es-MX" w:eastAsia="en-US"/>
        </w:rPr>
        <w:t xml:space="preserve"> respecto </w:t>
      </w:r>
      <w:r>
        <w:rPr>
          <w:lang w:val="es-MX" w:eastAsia="en-US"/>
        </w:rPr>
        <w:t xml:space="preserve">a dichas </w:t>
      </w:r>
      <w:r w:rsidR="00D648BE">
        <w:rPr>
          <w:lang w:val="es-MX" w:eastAsia="en-US"/>
        </w:rPr>
        <w:t>autoridades, se</w:t>
      </w:r>
      <w:r w:rsidR="00E52265">
        <w:rPr>
          <w:lang w:val="es-MX" w:eastAsia="en-US"/>
        </w:rPr>
        <w:t xml:space="preserve"> actualiza </w:t>
      </w:r>
      <w:r w:rsidR="0086358F">
        <w:rPr>
          <w:lang w:val="es-MX" w:eastAsia="en-US"/>
        </w:rPr>
        <w:t xml:space="preserve">la causal de </w:t>
      </w:r>
      <w:r w:rsidR="0086358F" w:rsidRPr="0086358F">
        <w:rPr>
          <w:lang w:val="es-MX" w:eastAsia="en-US"/>
        </w:rPr>
        <w:t>improcedencia prevista en la fracción VII</w:t>
      </w:r>
      <w:r w:rsidR="005E7CCF">
        <w:rPr>
          <w:lang w:val="es-MX" w:eastAsia="en-US"/>
        </w:rPr>
        <w:t>,</w:t>
      </w:r>
      <w:r w:rsidR="0086358F" w:rsidRPr="0086358F">
        <w:rPr>
          <w:lang w:val="es-MX" w:eastAsia="en-US"/>
        </w:rPr>
        <w:t xml:space="preserve"> del artículo 261</w:t>
      </w:r>
      <w:r w:rsidR="005E7CCF">
        <w:rPr>
          <w:lang w:val="es-MX" w:eastAsia="en-US"/>
        </w:rPr>
        <w:t>,</w:t>
      </w:r>
      <w:r w:rsidR="0086358F" w:rsidRPr="0086358F">
        <w:rPr>
          <w:lang w:val="es-MX" w:eastAsia="en-US"/>
        </w:rPr>
        <w:t xml:space="preserve"> con relación al numeral 251</w:t>
      </w:r>
      <w:r w:rsidR="005E7CCF">
        <w:rPr>
          <w:lang w:val="es-MX" w:eastAsia="en-US"/>
        </w:rPr>
        <w:t>,</w:t>
      </w:r>
      <w:r w:rsidR="0086358F" w:rsidRPr="0086358F">
        <w:rPr>
          <w:lang w:val="es-MX" w:eastAsia="en-US"/>
        </w:rPr>
        <w:t xml:space="preserve"> fracción II</w:t>
      </w:r>
      <w:r w:rsidR="005E7CCF">
        <w:rPr>
          <w:lang w:val="es-MX" w:eastAsia="en-US"/>
        </w:rPr>
        <w:t>,</w:t>
      </w:r>
      <w:r w:rsidR="0086358F" w:rsidRPr="0086358F">
        <w:rPr>
          <w:lang w:val="es-MX" w:eastAsia="en-US"/>
        </w:rPr>
        <w:t xml:space="preserve"> inciso a)</w:t>
      </w:r>
      <w:r w:rsidR="005E7CCF">
        <w:rPr>
          <w:lang w:val="es-MX" w:eastAsia="en-US"/>
        </w:rPr>
        <w:t>,</w:t>
      </w:r>
      <w:r w:rsidR="0086358F" w:rsidRPr="0086358F">
        <w:rPr>
          <w:lang w:val="es-MX" w:eastAsia="en-US"/>
        </w:rPr>
        <w:t xml:space="preserve"> ambos del Código de Procedimiento y Justicia Administrativa para el Estado y los Municipios de Guanajuato; por tanto, </w:t>
      </w:r>
      <w:r w:rsidR="00002AED" w:rsidRPr="0086358F">
        <w:rPr>
          <w:lang w:val="es-MX" w:eastAsia="en-US"/>
        </w:rPr>
        <w:t xml:space="preserve">SE SOBRESEE </w:t>
      </w:r>
      <w:r w:rsidR="0086358F" w:rsidRPr="0086358F">
        <w:rPr>
          <w:lang w:val="es-MX" w:eastAsia="en-US"/>
        </w:rPr>
        <w:t xml:space="preserve">el proceso administrativo, con fundamento en el artículo 262 fracción II del </w:t>
      </w:r>
      <w:r w:rsidR="00E63DA7">
        <w:rPr>
          <w:lang w:val="es-MX" w:eastAsia="en-US"/>
        </w:rPr>
        <w:t>Código de la materia. ---------</w:t>
      </w:r>
      <w:r w:rsidR="00002AED">
        <w:rPr>
          <w:lang w:val="es-MX" w:eastAsia="en-US"/>
        </w:rPr>
        <w:t>--</w:t>
      </w:r>
      <w:r>
        <w:rPr>
          <w:lang w:val="es-MX" w:eastAsia="en-US"/>
        </w:rPr>
        <w:t>----</w:t>
      </w:r>
    </w:p>
    <w:p w14:paraId="21768674" w14:textId="77777777" w:rsidR="00E63DA7" w:rsidRDefault="00E63DA7" w:rsidP="00E63DA7">
      <w:pPr>
        <w:pStyle w:val="SENTENCIAS"/>
        <w:rPr>
          <w:lang w:val="es-MX" w:eastAsia="en-US"/>
        </w:rPr>
      </w:pPr>
    </w:p>
    <w:p w14:paraId="2DBB1EFF" w14:textId="140D91FE" w:rsidR="0086358F" w:rsidRPr="0086358F" w:rsidRDefault="0086358F" w:rsidP="00D648BE">
      <w:pPr>
        <w:pStyle w:val="RESOLUCIONES"/>
        <w:rPr>
          <w:lang w:val="es-MX" w:eastAsia="en-US"/>
        </w:rPr>
      </w:pPr>
      <w:r>
        <w:rPr>
          <w:lang w:val="es-MX" w:eastAsia="en-US"/>
        </w:rPr>
        <w:t xml:space="preserve">Lo anterior, </w:t>
      </w:r>
      <w:r w:rsidR="00D648BE">
        <w:rPr>
          <w:lang w:val="es-MX" w:eastAsia="en-US"/>
        </w:rPr>
        <w:t xml:space="preserve">ya que dichas autoridades, no emitieron, dictaron, ejecutaron, o pretendieron ejecutar </w:t>
      </w:r>
      <w:r w:rsidR="005E7CCF">
        <w:rPr>
          <w:lang w:val="es-MX" w:eastAsia="en-US"/>
        </w:rPr>
        <w:t>los actos impugnados</w:t>
      </w:r>
      <w:r>
        <w:rPr>
          <w:lang w:val="es-MX" w:eastAsia="en-US"/>
        </w:rPr>
        <w:t xml:space="preserve"> en el presente proceso </w:t>
      </w:r>
      <w:r w:rsidR="00E63DA7">
        <w:rPr>
          <w:lang w:val="es-MX" w:eastAsia="en-US"/>
        </w:rPr>
        <w:t>administrativo</w:t>
      </w:r>
      <w:r>
        <w:rPr>
          <w:lang w:val="es-MX" w:eastAsia="en-US"/>
        </w:rPr>
        <w:t>.</w:t>
      </w:r>
      <w:r w:rsidR="00002AED">
        <w:rPr>
          <w:lang w:val="es-MX" w:eastAsia="en-US"/>
        </w:rPr>
        <w:t xml:space="preserve"> </w:t>
      </w:r>
      <w:r>
        <w:rPr>
          <w:lang w:val="es-MX" w:eastAsia="en-US"/>
        </w:rPr>
        <w:t>Se arriba a lo anter</w:t>
      </w:r>
      <w:r w:rsidR="00BC7695">
        <w:rPr>
          <w:lang w:val="es-MX" w:eastAsia="en-US"/>
        </w:rPr>
        <w:t>ior, considerando que el actor manifiest</w:t>
      </w:r>
      <w:r>
        <w:rPr>
          <w:lang w:val="es-MX" w:eastAsia="en-US"/>
        </w:rPr>
        <w:t xml:space="preserve">a como actos impugnados </w:t>
      </w:r>
      <w:r w:rsidRPr="0086358F">
        <w:rPr>
          <w:lang w:val="es-MX" w:eastAsia="en-US"/>
        </w:rPr>
        <w:t xml:space="preserve">la boleta </w:t>
      </w:r>
      <w:r w:rsidRPr="00002AED">
        <w:rPr>
          <w:lang w:val="es-MX" w:eastAsia="en-US"/>
        </w:rPr>
        <w:t xml:space="preserve">de </w:t>
      </w:r>
      <w:r w:rsidR="00002AED">
        <w:rPr>
          <w:lang w:val="es-MX" w:eastAsia="en-US"/>
        </w:rPr>
        <w:t xml:space="preserve">infracción folio </w:t>
      </w:r>
      <w:r w:rsidR="00D648BE" w:rsidRPr="00E1257C">
        <w:rPr>
          <w:b/>
        </w:rPr>
        <w:t>T</w:t>
      </w:r>
      <w:r w:rsidR="00D648BE">
        <w:rPr>
          <w:b/>
        </w:rPr>
        <w:t xml:space="preserve"> 5870680 (Letra T cinco ocho siete cero seis ocho cero)</w:t>
      </w:r>
      <w:r w:rsidR="00D648BE" w:rsidRPr="00DA1579">
        <w:t>, l</w:t>
      </w:r>
      <w:r w:rsidR="00D648BE">
        <w:t>evanta en fecha 26 veintiséis de julio del año 2018 dos mil dieciocho</w:t>
      </w:r>
      <w:r w:rsidRPr="0086358F">
        <w:rPr>
          <w:lang w:val="es-MX" w:eastAsia="en-US"/>
        </w:rPr>
        <w:t xml:space="preserve">, y </w:t>
      </w:r>
      <w:r w:rsidR="00D648BE">
        <w:rPr>
          <w:lang w:val="es-MX" w:eastAsia="en-US"/>
        </w:rPr>
        <w:t>el pago de la cantidad de $785.85</w:t>
      </w:r>
      <w:r w:rsidR="00E63DA7">
        <w:rPr>
          <w:lang w:val="es-MX" w:eastAsia="en-US"/>
        </w:rPr>
        <w:t xml:space="preserve"> </w:t>
      </w:r>
      <w:r w:rsidR="00002AED">
        <w:rPr>
          <w:lang w:val="es-MX" w:eastAsia="en-US"/>
        </w:rPr>
        <w:t>(</w:t>
      </w:r>
      <w:r w:rsidR="00D648BE">
        <w:rPr>
          <w:lang w:val="es-MX" w:eastAsia="en-US"/>
        </w:rPr>
        <w:t>setecientos ochenta y cinco pesos 85</w:t>
      </w:r>
      <w:r w:rsidR="00002AED">
        <w:rPr>
          <w:lang w:val="es-MX" w:eastAsia="en-US"/>
        </w:rPr>
        <w:t>/100 M/N)</w:t>
      </w:r>
      <w:r w:rsidR="00E63DA7">
        <w:rPr>
          <w:lang w:val="es-MX" w:eastAsia="en-US"/>
        </w:rPr>
        <w:t>.</w:t>
      </w:r>
      <w:r w:rsidR="00002AED">
        <w:rPr>
          <w:lang w:val="es-MX" w:eastAsia="en-US"/>
        </w:rPr>
        <w:t xml:space="preserve"> -------</w:t>
      </w:r>
      <w:r w:rsidR="00E63DA7">
        <w:rPr>
          <w:lang w:val="es-MX" w:eastAsia="en-US"/>
        </w:rPr>
        <w:t>-</w:t>
      </w:r>
      <w:r w:rsidR="00002AED">
        <w:rPr>
          <w:lang w:val="es-MX" w:eastAsia="en-US"/>
        </w:rPr>
        <w:t>----</w:t>
      </w:r>
      <w:r w:rsidR="005E7CCF">
        <w:rPr>
          <w:lang w:val="es-MX" w:eastAsia="en-US"/>
        </w:rPr>
        <w:t>----</w:t>
      </w:r>
      <w:r w:rsidR="00002AED">
        <w:rPr>
          <w:lang w:val="es-MX" w:eastAsia="en-US"/>
        </w:rPr>
        <w:t>------------------------</w:t>
      </w:r>
      <w:r w:rsidR="00D648BE">
        <w:rPr>
          <w:lang w:val="es-MX" w:eastAsia="en-US"/>
        </w:rPr>
        <w:t>-</w:t>
      </w:r>
    </w:p>
    <w:p w14:paraId="55792FD3" w14:textId="77777777" w:rsidR="0086358F" w:rsidRDefault="0086358F" w:rsidP="00A34C3D">
      <w:pPr>
        <w:pStyle w:val="SENTENCIAS"/>
        <w:rPr>
          <w:lang w:val="es-MX" w:eastAsia="en-US"/>
        </w:rPr>
      </w:pPr>
    </w:p>
    <w:p w14:paraId="1E05465B" w14:textId="61705E70" w:rsidR="00567094" w:rsidRDefault="00E63DA7" w:rsidP="00A34C3D">
      <w:pPr>
        <w:pStyle w:val="RESOLUCIONES"/>
        <w:rPr>
          <w:lang w:val="es-MX" w:eastAsia="en-US"/>
        </w:rPr>
      </w:pPr>
      <w:r>
        <w:rPr>
          <w:lang w:val="es-MX" w:eastAsia="en-US"/>
        </w:rPr>
        <w:t xml:space="preserve">Ahora bien, respecto a la boleta de infracción ésta fue emitida por el </w:t>
      </w:r>
      <w:r w:rsidR="00BC7695">
        <w:rPr>
          <w:lang w:val="es-MX" w:eastAsia="en-US"/>
        </w:rPr>
        <w:t>a</w:t>
      </w:r>
      <w:r>
        <w:rPr>
          <w:lang w:val="es-MX" w:eastAsia="en-US"/>
        </w:rPr>
        <w:t xml:space="preserve">gente de tránsito demandado, por otro </w:t>
      </w:r>
      <w:r w:rsidR="00567094">
        <w:rPr>
          <w:lang w:val="es-MX" w:eastAsia="en-US"/>
        </w:rPr>
        <w:t>lado,</w:t>
      </w:r>
      <w:r>
        <w:rPr>
          <w:lang w:val="es-MX" w:eastAsia="en-US"/>
        </w:rPr>
        <w:t xml:space="preserve"> </w:t>
      </w:r>
      <w:r w:rsidR="000F1C33">
        <w:rPr>
          <w:lang w:val="es-MX" w:eastAsia="en-US"/>
        </w:rPr>
        <w:t>respecto al pago</w:t>
      </w:r>
      <w:r w:rsidR="00567094">
        <w:rPr>
          <w:lang w:val="es-MX" w:eastAsia="en-US"/>
        </w:rPr>
        <w:t xml:space="preserve"> de la cantidad de </w:t>
      </w:r>
      <w:r w:rsidR="00567094" w:rsidRPr="00567094">
        <w:rPr>
          <w:lang w:val="es-MX" w:eastAsia="en-US"/>
        </w:rPr>
        <w:t>$785.85 (setecientos ochenta y cinco pesos 85/100 M/N)</w:t>
      </w:r>
      <w:r w:rsidR="00567094">
        <w:rPr>
          <w:lang w:val="es-MX" w:eastAsia="en-US"/>
        </w:rPr>
        <w:t>, esto pago es derivado del acta de infracción imp</w:t>
      </w:r>
      <w:r w:rsidR="00AD1DD5">
        <w:rPr>
          <w:lang w:val="es-MX" w:eastAsia="en-US"/>
        </w:rPr>
        <w:t>u</w:t>
      </w:r>
      <w:r w:rsidR="00567094">
        <w:rPr>
          <w:lang w:val="es-MX" w:eastAsia="en-US"/>
        </w:rPr>
        <w:t>gada. ------------------------------------------------</w:t>
      </w:r>
    </w:p>
    <w:p w14:paraId="0B02228F" w14:textId="77777777" w:rsidR="00567094" w:rsidRDefault="00567094" w:rsidP="00A34C3D">
      <w:pPr>
        <w:pStyle w:val="RESOLUCIONES"/>
        <w:rPr>
          <w:lang w:val="es-MX" w:eastAsia="en-US"/>
        </w:rPr>
      </w:pPr>
    </w:p>
    <w:p w14:paraId="0FCB95BD" w14:textId="1D3D1C22" w:rsidR="0086358F" w:rsidRDefault="00567094" w:rsidP="00A34C3D">
      <w:pPr>
        <w:pStyle w:val="RESOLUCIONES"/>
        <w:rPr>
          <w:lang w:val="es-MX" w:eastAsia="en-US"/>
        </w:rPr>
      </w:pPr>
      <w:r>
        <w:rPr>
          <w:lang w:val="es-MX" w:eastAsia="en-US"/>
        </w:rPr>
        <w:t>E</w:t>
      </w:r>
      <w:r w:rsidR="00E63DA7">
        <w:rPr>
          <w:lang w:val="es-MX" w:eastAsia="en-US"/>
        </w:rPr>
        <w:t xml:space="preserve">n este punto es importante señalar, </w:t>
      </w:r>
      <w:r w:rsidR="004F59DD">
        <w:rPr>
          <w:lang w:val="es-MX" w:eastAsia="en-US"/>
        </w:rPr>
        <w:t>que una vez emitida la boleta de infracción por el agente de tránsito municipal, se procede a su calificación, con la finalidad de determinar la sanción a que se hará acreedor el supuesto infractor, sobre el particular el Reglamento de Tránsito Municipal de León</w:t>
      </w:r>
      <w:r w:rsidR="00BC7695">
        <w:rPr>
          <w:lang w:val="es-MX" w:eastAsia="en-US"/>
        </w:rPr>
        <w:t>,</w:t>
      </w:r>
      <w:r w:rsidR="004F59DD">
        <w:rPr>
          <w:lang w:val="es-MX" w:eastAsia="en-US"/>
        </w:rPr>
        <w:t xml:space="preserve"> Guanajuato, en su artículo 49 establece lo siguiente:</w:t>
      </w:r>
      <w:r w:rsidR="00BC7695">
        <w:rPr>
          <w:lang w:val="es-MX" w:eastAsia="en-US"/>
        </w:rPr>
        <w:t xml:space="preserve"> ----------------------------</w:t>
      </w:r>
      <w:r>
        <w:rPr>
          <w:lang w:val="es-MX" w:eastAsia="en-US"/>
        </w:rPr>
        <w:t>------</w:t>
      </w:r>
    </w:p>
    <w:p w14:paraId="5E5F9477" w14:textId="3AF81285" w:rsidR="004F59DD" w:rsidRDefault="004F59DD" w:rsidP="00C300EC">
      <w:pPr>
        <w:autoSpaceDE w:val="0"/>
        <w:autoSpaceDN w:val="0"/>
        <w:adjustRightInd w:val="0"/>
        <w:rPr>
          <w:rFonts w:ascii="Arial" w:eastAsiaTheme="minorHAnsi" w:hAnsi="Arial" w:cs="Arial"/>
          <w:color w:val="000000"/>
          <w:sz w:val="28"/>
          <w:szCs w:val="28"/>
          <w:lang w:val="es-MX" w:eastAsia="en-US"/>
        </w:rPr>
      </w:pPr>
    </w:p>
    <w:p w14:paraId="261F83ED" w14:textId="77777777" w:rsidR="004F59DD" w:rsidRPr="0031237E" w:rsidRDefault="004F59DD" w:rsidP="004F59DD">
      <w:pPr>
        <w:pStyle w:val="TESISYJURIS"/>
        <w:rPr>
          <w:lang w:val="es-ES_tradnl"/>
        </w:rPr>
      </w:pPr>
      <w:r w:rsidRPr="0031237E">
        <w:rPr>
          <w:b/>
        </w:rPr>
        <w:t>Artículo 49.-</w:t>
      </w:r>
      <w:r w:rsidRPr="0031237E">
        <w:rPr>
          <w:lang w:val="es-ES_tradnl"/>
        </w:rPr>
        <w:t xml:space="preserve"> </w:t>
      </w:r>
      <w:r w:rsidRPr="0031237E">
        <w:t>La Dirección General de Tránsito Municipal y la Tesorería Municipal, indistintamente, calificarán las infracciones contenidas en el presente reglamento; salvo en el supuesto a que se refieren los artículos 35 y 36 de este ordenamiento, que lo hará la Dirección General de Oficiales Calificadores</w:t>
      </w:r>
      <w:r w:rsidRPr="0031237E">
        <w:rPr>
          <w:lang w:val="es-ES_tradnl"/>
        </w:rPr>
        <w:t>.</w:t>
      </w:r>
    </w:p>
    <w:p w14:paraId="44FB90D0" w14:textId="77777777" w:rsidR="004F59DD" w:rsidRPr="004F59DD" w:rsidRDefault="004F59DD" w:rsidP="004F59DD">
      <w:pPr>
        <w:pStyle w:val="TESISYJURIS"/>
        <w:rPr>
          <w:rFonts w:eastAsiaTheme="minorHAnsi"/>
          <w:color w:val="000000"/>
          <w:sz w:val="28"/>
          <w:szCs w:val="28"/>
          <w:lang w:val="es-ES_tradnl" w:eastAsia="en-US"/>
        </w:rPr>
      </w:pPr>
    </w:p>
    <w:p w14:paraId="31C3EDC7" w14:textId="400290E1" w:rsidR="0086358F" w:rsidRDefault="0086358F" w:rsidP="004F59DD">
      <w:pPr>
        <w:pStyle w:val="TESISYJURIS"/>
        <w:rPr>
          <w:rFonts w:eastAsiaTheme="minorHAnsi"/>
          <w:color w:val="000000"/>
          <w:sz w:val="28"/>
          <w:szCs w:val="28"/>
          <w:lang w:val="es-MX" w:eastAsia="en-US"/>
        </w:rPr>
      </w:pPr>
    </w:p>
    <w:p w14:paraId="3D7CCDB9" w14:textId="4381F7A9" w:rsidR="004F59DD" w:rsidRPr="004F59DD" w:rsidRDefault="004F59DD" w:rsidP="004F59DD">
      <w:pPr>
        <w:pStyle w:val="SENTENCIAS"/>
        <w:rPr>
          <w:lang w:val="es-MX" w:eastAsia="en-US"/>
        </w:rPr>
      </w:pPr>
      <w:r>
        <w:rPr>
          <w:lang w:val="es-MX" w:eastAsia="en-US"/>
        </w:rPr>
        <w:t xml:space="preserve">Así las cosas, si el Tesorero Municipal, niega haber calificado la multa, se presume que la misma se llevó a cabo por la Dirección General de Tránsito Municipal, lo anterior, considerando además que de acuerdo al artículo 2 párrafo primero del mencionado Reglamento de Tránsito Municipal, corresponde a la Dirección de Tránsito Municipal la aplicación del Reglamento. </w:t>
      </w:r>
    </w:p>
    <w:p w14:paraId="27DF601A" w14:textId="77777777" w:rsidR="00C300EC" w:rsidRPr="00C300EC" w:rsidRDefault="00C300EC" w:rsidP="004F59DD">
      <w:pPr>
        <w:pStyle w:val="SENTENCIAS"/>
        <w:rPr>
          <w:rFonts w:ascii="Arial" w:hAnsi="Arial" w:cs="Arial"/>
          <w:lang w:val="es-MX" w:eastAsia="en-US"/>
        </w:rPr>
      </w:pPr>
    </w:p>
    <w:p w14:paraId="6EAC2210" w14:textId="77777777" w:rsidR="004F59DD" w:rsidRPr="0031237E" w:rsidRDefault="004F59DD" w:rsidP="004F59DD">
      <w:pPr>
        <w:pStyle w:val="TESISYJURIS"/>
        <w:rPr>
          <w:lang w:val="es-ES_tradnl"/>
        </w:rPr>
      </w:pPr>
      <w:r w:rsidRPr="0031237E">
        <w:rPr>
          <w:b/>
        </w:rPr>
        <w:t xml:space="preserve">Artículo 2.- </w:t>
      </w:r>
      <w:r w:rsidRPr="0031237E">
        <w:rPr>
          <w:lang w:val="es-ES_tradnl"/>
        </w:rPr>
        <w:t xml:space="preserve">Compete a </w:t>
      </w:r>
      <w:smartTag w:uri="urn:schemas-microsoft-com:office:smarttags" w:element="PersonName">
        <w:smartTagPr>
          <w:attr w:name="ProductID" w:val="la Direcci￳n General"/>
        </w:smartTagPr>
        <w:r w:rsidRPr="0031237E">
          <w:rPr>
            <w:lang w:val="es-ES_tradnl"/>
          </w:rPr>
          <w:t>la Dirección General</w:t>
        </w:r>
      </w:smartTag>
      <w:r w:rsidRPr="0031237E">
        <w:rPr>
          <w:lang w:val="es-ES_tradnl"/>
        </w:rPr>
        <w:t xml:space="preserve"> de Tránsito Municipal o a la dependencia municipal que el Ayuntamiento expresamente faculte la aplicación del presente reglamento.</w:t>
      </w:r>
    </w:p>
    <w:p w14:paraId="5CA3B599" w14:textId="77777777" w:rsidR="004F59DD" w:rsidRPr="0031237E" w:rsidRDefault="004F59DD" w:rsidP="004F59DD">
      <w:pPr>
        <w:jc w:val="both"/>
        <w:rPr>
          <w:rFonts w:ascii="Arial" w:hAnsi="Arial" w:cs="Arial"/>
          <w:bCs/>
          <w:lang w:val="es-ES_tradnl"/>
        </w:rPr>
      </w:pPr>
    </w:p>
    <w:p w14:paraId="65FEAD2F" w14:textId="77777777" w:rsidR="004F59DD" w:rsidRDefault="004F59DD" w:rsidP="004F59DD">
      <w:pPr>
        <w:pStyle w:val="TESISYJURIS"/>
      </w:pPr>
      <w:r>
        <w:t>…..</w:t>
      </w:r>
    </w:p>
    <w:p w14:paraId="7A570CCE" w14:textId="3F56A8B2" w:rsidR="00002AED" w:rsidRDefault="00002AED" w:rsidP="007C67C3">
      <w:pPr>
        <w:pStyle w:val="SENTENCIAS"/>
      </w:pPr>
    </w:p>
    <w:p w14:paraId="7A929D43" w14:textId="77777777" w:rsidR="00730C37" w:rsidRDefault="00730C37" w:rsidP="007C67C3">
      <w:pPr>
        <w:pStyle w:val="SENTENCIAS"/>
      </w:pPr>
    </w:p>
    <w:p w14:paraId="5D50DB0D" w14:textId="00E639C8" w:rsidR="004F59DD" w:rsidRPr="007C67C3" w:rsidRDefault="00567094" w:rsidP="00567094">
      <w:pPr>
        <w:pStyle w:val="SENTENCIAS"/>
      </w:pPr>
      <w:r>
        <w:t xml:space="preserve">Como se ha mencionado, respecto al recibo de pago que adjunta el justiciable a su escrito de demanda, AA7900535 (Letra A A siete nueve cero cero cinco tres cinco), de fecha 01 primero de agosto del año 2018 dos mil dieciocho, </w:t>
      </w:r>
      <w:r w:rsidRPr="00567094">
        <w:t>$785.85 (setecientos ochenta y cinco pesos 85/100 M/N)</w:t>
      </w:r>
      <w:r>
        <w:t xml:space="preserve">, </w:t>
      </w:r>
      <w:r w:rsidR="00E209D7" w:rsidRPr="007C67C3">
        <w:t xml:space="preserve">sólo se acredita que realizó el pago derivado de </w:t>
      </w:r>
      <w:r w:rsidR="007C67C3" w:rsidRPr="007C67C3">
        <w:t xml:space="preserve">la boleta de infracción folio </w:t>
      </w:r>
      <w:r w:rsidR="00C81834">
        <w:t xml:space="preserve">número </w:t>
      </w:r>
      <w:r w:rsidRPr="00E1257C">
        <w:rPr>
          <w:b/>
        </w:rPr>
        <w:t>T</w:t>
      </w:r>
      <w:r>
        <w:rPr>
          <w:b/>
        </w:rPr>
        <w:t xml:space="preserve"> 5870680 (Letra T cinco ocho siete cero seis ocho cero)</w:t>
      </w:r>
      <w:r w:rsidRPr="00DA1579">
        <w:t>, l</w:t>
      </w:r>
      <w:r>
        <w:t>evanta en fecha 26 veintiséis de julio del año 2018 dos mil dieciocho</w:t>
      </w:r>
      <w:r w:rsidR="007C67C3" w:rsidRPr="007C67C3">
        <w:t xml:space="preserve">, sin que </w:t>
      </w:r>
      <w:r w:rsidR="00E627B2">
        <w:t xml:space="preserve">de </w:t>
      </w:r>
      <w:r w:rsidR="007C67C3" w:rsidRPr="007C67C3">
        <w:t>dicho documento por sí solo, reúna las características de un acto administrativo en términos del artículo 136 del Código de Procedimiento y Justicia Administrativa para el Estado y los Municipios de Guanajuato</w:t>
      </w:r>
      <w:r w:rsidR="007C67C3">
        <w:t>. ---</w:t>
      </w:r>
      <w:r>
        <w:t>---------------------------------------------</w:t>
      </w:r>
      <w:r w:rsidR="007C67C3">
        <w:t>----</w:t>
      </w:r>
    </w:p>
    <w:p w14:paraId="02B6007B" w14:textId="437AF668" w:rsidR="00E209D7" w:rsidRDefault="00E209D7" w:rsidP="008358CC">
      <w:pPr>
        <w:autoSpaceDE w:val="0"/>
        <w:autoSpaceDN w:val="0"/>
        <w:adjustRightInd w:val="0"/>
        <w:rPr>
          <w:rFonts w:ascii="Arial" w:eastAsiaTheme="minorHAnsi" w:hAnsi="Arial" w:cs="Arial"/>
          <w:color w:val="000000"/>
          <w:sz w:val="28"/>
          <w:szCs w:val="28"/>
          <w:lang w:eastAsia="en-US"/>
        </w:rPr>
      </w:pPr>
    </w:p>
    <w:p w14:paraId="19037A7E" w14:textId="4E3B3AE6" w:rsidR="008358CC" w:rsidRDefault="007C67C3" w:rsidP="00271F6B">
      <w:pPr>
        <w:pStyle w:val="SENTENCIAS"/>
        <w:rPr>
          <w:lang w:val="es-MX" w:eastAsia="en-US"/>
        </w:rPr>
      </w:pPr>
      <w:r>
        <w:rPr>
          <w:lang w:eastAsia="en-US"/>
        </w:rPr>
        <w:t xml:space="preserve">Para robustecer lo antes expuesto, </w:t>
      </w:r>
      <w:r w:rsidR="0008366B" w:rsidRPr="00E627B2">
        <w:rPr>
          <w:lang w:eastAsia="en-US"/>
        </w:rPr>
        <w:t xml:space="preserve">se precisa que, </w:t>
      </w:r>
      <w:r w:rsidRPr="00E627B2">
        <w:rPr>
          <w:lang w:eastAsia="en-US"/>
        </w:rPr>
        <w:t>para efectos del proceso administrativo,</w:t>
      </w:r>
      <w:r w:rsidR="00271F6B" w:rsidRPr="00E627B2">
        <w:rPr>
          <w:lang w:eastAsia="en-US"/>
        </w:rPr>
        <w:t xml:space="preserve"> </w:t>
      </w:r>
      <w:r w:rsidR="00E627B2">
        <w:rPr>
          <w:lang w:eastAsia="en-US"/>
        </w:rPr>
        <w:t xml:space="preserve">tiene </w:t>
      </w:r>
      <w:r w:rsidRPr="00E627B2">
        <w:rPr>
          <w:lang w:eastAsia="en-US"/>
        </w:rPr>
        <w:t>e</w:t>
      </w:r>
      <w:r w:rsidR="008358CC" w:rsidRPr="00E627B2">
        <w:rPr>
          <w:lang w:val="es-MX" w:eastAsia="en-US"/>
        </w:rPr>
        <w:t xml:space="preserve">l carácter de </w:t>
      </w:r>
      <w:r w:rsidR="008358CC" w:rsidRPr="00E627B2">
        <w:rPr>
          <w:iCs/>
          <w:lang w:val="es-MX" w:eastAsia="en-US"/>
        </w:rPr>
        <w:t>autoridad demandada</w:t>
      </w:r>
      <w:r w:rsidR="00E627B2">
        <w:rPr>
          <w:iCs/>
          <w:lang w:val="es-MX" w:eastAsia="en-US"/>
        </w:rPr>
        <w:t>,</w:t>
      </w:r>
      <w:r w:rsidR="008358CC" w:rsidRPr="00E627B2">
        <w:rPr>
          <w:i/>
          <w:iCs/>
          <w:lang w:val="es-MX" w:eastAsia="en-US"/>
        </w:rPr>
        <w:t xml:space="preserve"> </w:t>
      </w:r>
      <w:r w:rsidR="008358CC" w:rsidRPr="00E627B2">
        <w:rPr>
          <w:lang w:val="es-MX" w:eastAsia="en-US"/>
        </w:rPr>
        <w:t xml:space="preserve">desde un punto de vista formal, </w:t>
      </w:r>
      <w:r w:rsidR="00E627B2">
        <w:rPr>
          <w:lang w:val="es-MX" w:eastAsia="en-US"/>
        </w:rPr>
        <w:t xml:space="preserve">aquella cuya </w:t>
      </w:r>
      <w:r w:rsidR="008358CC" w:rsidRPr="00E627B2">
        <w:rPr>
          <w:lang w:val="es-MX" w:eastAsia="en-US"/>
        </w:rPr>
        <w:t>a la que se</w:t>
      </w:r>
      <w:r w:rsidR="00E627B2">
        <w:rPr>
          <w:lang w:val="es-MX" w:eastAsia="en-US"/>
        </w:rPr>
        <w:t xml:space="preserve"> le</w:t>
      </w:r>
      <w:r w:rsidR="008358CC" w:rsidRPr="00E627B2">
        <w:rPr>
          <w:lang w:val="es-MX" w:eastAsia="en-US"/>
        </w:rPr>
        <w:t xml:space="preserve"> imputa la emisión del acto combatido</w:t>
      </w:r>
      <w:r w:rsidR="00E627B2">
        <w:rPr>
          <w:lang w:val="es-MX" w:eastAsia="en-US"/>
        </w:rPr>
        <w:t xml:space="preserve">, es decir, </w:t>
      </w:r>
      <w:r w:rsidR="008358CC" w:rsidRPr="00E627B2">
        <w:rPr>
          <w:lang w:val="es-MX" w:eastAsia="en-US"/>
        </w:rPr>
        <w:t>para determinar si a una entidad administrativa puede reclamársele</w:t>
      </w:r>
      <w:r w:rsidR="008358CC" w:rsidRPr="008358CC">
        <w:rPr>
          <w:lang w:val="es-MX" w:eastAsia="en-US"/>
        </w:rPr>
        <w:t xml:space="preserve"> el cumplimiento de cierta pretensión en el proceso admin</w:t>
      </w:r>
      <w:r w:rsidR="00E627B2">
        <w:rPr>
          <w:lang w:val="es-MX" w:eastAsia="en-US"/>
        </w:rPr>
        <w:t>istrativo, debe observarse si ella como</w:t>
      </w:r>
      <w:r w:rsidR="008358CC" w:rsidRPr="008358CC">
        <w:rPr>
          <w:lang w:val="es-MX" w:eastAsia="en-US"/>
        </w:rPr>
        <w:t xml:space="preserve"> ente administrativo emitió el acto o resolución que se impugna. Consecuentemente, el carácter de autoridad demandada para los efectos del proceso administrativo, no deriva de la imputación que de tal acto le atribuye la parte actora, sino de la posibilidad real de haberlo emitido</w:t>
      </w:r>
      <w:r w:rsidR="00730C37">
        <w:rPr>
          <w:lang w:val="es-MX" w:eastAsia="en-US"/>
        </w:rPr>
        <w:t>, por lo anterior, se decreta el SOBRESEIMIENTO, respecto del Tesorero Municipal</w:t>
      </w:r>
      <w:r w:rsidR="008358CC" w:rsidRPr="008358CC">
        <w:rPr>
          <w:lang w:val="es-MX" w:eastAsia="en-US"/>
        </w:rPr>
        <w:t>.</w:t>
      </w:r>
      <w:r w:rsidR="0008366B">
        <w:rPr>
          <w:lang w:val="es-MX" w:eastAsia="en-US"/>
        </w:rPr>
        <w:t xml:space="preserve"> --------</w:t>
      </w:r>
      <w:r w:rsidR="00E627B2">
        <w:rPr>
          <w:lang w:val="es-MX" w:eastAsia="en-US"/>
        </w:rPr>
        <w:t>------------------------------------------------------</w:t>
      </w:r>
    </w:p>
    <w:p w14:paraId="6F013272" w14:textId="77777777" w:rsidR="00AF5891" w:rsidRPr="008358CC" w:rsidRDefault="00AF5891" w:rsidP="008358CC">
      <w:pPr>
        <w:autoSpaceDE w:val="0"/>
        <w:autoSpaceDN w:val="0"/>
        <w:adjustRightInd w:val="0"/>
        <w:rPr>
          <w:rFonts w:ascii="Arial" w:eastAsiaTheme="minorHAnsi" w:hAnsi="Arial" w:cs="Arial"/>
          <w:color w:val="000000"/>
          <w:sz w:val="28"/>
          <w:szCs w:val="28"/>
          <w:lang w:val="es-MX" w:eastAsia="en-US"/>
        </w:rPr>
      </w:pPr>
    </w:p>
    <w:p w14:paraId="3A893882" w14:textId="0DFBC829" w:rsidR="00271F6B" w:rsidRDefault="007C67C3" w:rsidP="00271F6B">
      <w:pPr>
        <w:pStyle w:val="SENTENCIAS"/>
        <w:rPr>
          <w:lang w:val="es-MX" w:eastAsia="en-US"/>
        </w:rPr>
      </w:pPr>
      <w:r w:rsidRPr="007C67C3">
        <w:rPr>
          <w:lang w:val="es-MX" w:eastAsia="en-US"/>
        </w:rPr>
        <w:t xml:space="preserve">Es aplicable </w:t>
      </w:r>
      <w:r w:rsidR="00271F6B">
        <w:rPr>
          <w:lang w:val="es-MX" w:eastAsia="en-US"/>
        </w:rPr>
        <w:t xml:space="preserve">a lo anterior, </w:t>
      </w:r>
      <w:r w:rsidRPr="007C67C3">
        <w:rPr>
          <w:lang w:val="es-MX" w:eastAsia="en-US"/>
        </w:rPr>
        <w:t>el criterio sustentado por la Cuarta Sala de</w:t>
      </w:r>
      <w:r w:rsidR="00271F6B">
        <w:rPr>
          <w:lang w:val="es-MX" w:eastAsia="en-US"/>
        </w:rPr>
        <w:t>l ahora Tribunal de Justicia Administrativa para el Estado de Guanajuato.</w:t>
      </w:r>
      <w:r w:rsidR="00E627B2">
        <w:rPr>
          <w:lang w:val="es-MX" w:eastAsia="en-US"/>
        </w:rPr>
        <w:t xml:space="preserve"> -----</w:t>
      </w:r>
    </w:p>
    <w:p w14:paraId="759A9450" w14:textId="7D4F6E07" w:rsidR="0008366B" w:rsidRDefault="0008366B" w:rsidP="007C67C3">
      <w:pPr>
        <w:autoSpaceDE w:val="0"/>
        <w:autoSpaceDN w:val="0"/>
        <w:adjustRightInd w:val="0"/>
        <w:rPr>
          <w:rFonts w:ascii="Arial" w:eastAsiaTheme="minorHAnsi" w:hAnsi="Arial" w:cs="Arial"/>
          <w:color w:val="000000"/>
          <w:sz w:val="28"/>
          <w:szCs w:val="28"/>
          <w:lang w:val="es-MX" w:eastAsia="en-US"/>
        </w:rPr>
      </w:pPr>
    </w:p>
    <w:p w14:paraId="6B3D0B96" w14:textId="77777777" w:rsidR="00700789" w:rsidRDefault="00700789" w:rsidP="007C67C3">
      <w:pPr>
        <w:autoSpaceDE w:val="0"/>
        <w:autoSpaceDN w:val="0"/>
        <w:adjustRightInd w:val="0"/>
        <w:rPr>
          <w:rFonts w:ascii="Arial" w:eastAsiaTheme="minorHAnsi" w:hAnsi="Arial" w:cs="Arial"/>
          <w:color w:val="000000"/>
          <w:sz w:val="28"/>
          <w:szCs w:val="28"/>
          <w:lang w:val="es-MX" w:eastAsia="en-US"/>
        </w:rPr>
      </w:pPr>
    </w:p>
    <w:p w14:paraId="7648456D" w14:textId="77777777" w:rsidR="007C67C3" w:rsidRDefault="007C67C3" w:rsidP="00271F6B">
      <w:pPr>
        <w:pStyle w:val="TESISYJURIS"/>
        <w:rPr>
          <w:sz w:val="28"/>
          <w:szCs w:val="28"/>
          <w:lang w:val="es-MX" w:eastAsia="en-US"/>
        </w:rPr>
      </w:pPr>
      <w:r w:rsidRPr="007C67C3">
        <w:rPr>
          <w:b/>
          <w:lang w:val="es-MX" w:eastAsia="en-US"/>
        </w:rPr>
        <w:t>AUTORIDAD DEMANDADA EN EL PROCESO. CARÁCTER DE</w:t>
      </w:r>
      <w:r w:rsidRPr="007C67C3">
        <w:rPr>
          <w:lang w:val="es-MX" w:eastAsia="en-US"/>
        </w:rPr>
        <w:t>. De conformidad con lo dispuesto en los artículos 250, fracción II, y 251, fracción 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municipal a la que está subordinada la autoridad demandada, no tiene tal carácter, si no dictó, ordenó, ejecutó o trató de ejecutar la resolución impugnada</w:t>
      </w:r>
      <w:r w:rsidRPr="007C67C3">
        <w:rPr>
          <w:sz w:val="28"/>
          <w:szCs w:val="28"/>
          <w:lang w:val="es-MX" w:eastAsia="en-US"/>
        </w:rPr>
        <w:t xml:space="preserve">. </w:t>
      </w:r>
    </w:p>
    <w:p w14:paraId="467D67AE" w14:textId="77777777" w:rsidR="007C67C3" w:rsidRDefault="007C67C3" w:rsidP="00271F6B">
      <w:pPr>
        <w:pStyle w:val="TESISYJURIS"/>
        <w:rPr>
          <w:sz w:val="28"/>
          <w:szCs w:val="28"/>
          <w:lang w:val="es-MX" w:eastAsia="en-US"/>
        </w:rPr>
      </w:pPr>
    </w:p>
    <w:p w14:paraId="707A21F5" w14:textId="77777777" w:rsidR="008358CC" w:rsidRDefault="008358CC" w:rsidP="008358CC">
      <w:pPr>
        <w:spacing w:line="360" w:lineRule="auto"/>
        <w:ind w:firstLine="709"/>
        <w:jc w:val="both"/>
        <w:rPr>
          <w:rFonts w:ascii="Arial" w:eastAsiaTheme="minorHAnsi" w:hAnsi="Arial" w:cs="Arial"/>
          <w:sz w:val="28"/>
          <w:szCs w:val="28"/>
          <w:lang w:val="es-MX" w:eastAsia="en-US"/>
        </w:rPr>
      </w:pPr>
    </w:p>
    <w:p w14:paraId="3B248068" w14:textId="47E81347" w:rsidR="00BA3253" w:rsidRPr="00E1257C" w:rsidRDefault="00271F6B" w:rsidP="008358CC">
      <w:pPr>
        <w:spacing w:line="360" w:lineRule="auto"/>
        <w:ind w:firstLine="709"/>
        <w:jc w:val="both"/>
        <w:rPr>
          <w:rFonts w:ascii="Century" w:hAnsi="Century"/>
        </w:rPr>
      </w:pPr>
      <w:r>
        <w:rPr>
          <w:rFonts w:ascii="Century" w:hAnsi="Century"/>
          <w:lang w:val="es-MX"/>
        </w:rPr>
        <w:t>Por último y apreciando</w:t>
      </w:r>
      <w:r w:rsidR="00E627B2">
        <w:rPr>
          <w:rFonts w:ascii="Century" w:hAnsi="Century"/>
          <w:lang w:val="es-MX"/>
        </w:rPr>
        <w:t xml:space="preserve"> de manera oficiosa</w:t>
      </w:r>
      <w:r>
        <w:rPr>
          <w:rFonts w:ascii="Century" w:hAnsi="Century"/>
          <w:lang w:val="es-MX"/>
        </w:rPr>
        <w:t xml:space="preserve"> que </w:t>
      </w:r>
      <w:r w:rsidR="00BA3253" w:rsidRPr="00E1257C">
        <w:rPr>
          <w:rFonts w:ascii="Century" w:hAnsi="Century"/>
        </w:rPr>
        <w:t xml:space="preserve">no se actualiza ninguna </w:t>
      </w:r>
      <w:r w:rsidR="00E627B2">
        <w:rPr>
          <w:rFonts w:ascii="Century" w:hAnsi="Century"/>
        </w:rPr>
        <w:t xml:space="preserve">otra causal de improcedencia </w:t>
      </w:r>
      <w:r w:rsidR="00BA3253" w:rsidRPr="00E1257C">
        <w:rPr>
          <w:rFonts w:ascii="Century" w:hAnsi="Century"/>
        </w:rPr>
        <w:t xml:space="preserve">de las previstas en el citado artículo 261, </w:t>
      </w:r>
      <w:r w:rsidR="00E627B2">
        <w:rPr>
          <w:rFonts w:ascii="Century" w:hAnsi="Century"/>
        </w:rPr>
        <w:t xml:space="preserve">es que resulta </w:t>
      </w:r>
      <w:r w:rsidR="00BA3253" w:rsidRPr="00E1257C">
        <w:rPr>
          <w:rFonts w:ascii="Century" w:hAnsi="Century"/>
        </w:rPr>
        <w:t>procedente el estudio de los conceptos de impugnación esgrimidos en la demanda</w:t>
      </w:r>
      <w:r w:rsidR="00E627B2">
        <w:rPr>
          <w:rFonts w:ascii="Century" w:hAnsi="Century"/>
        </w:rPr>
        <w:t>, no sin antes fijar los puntos controvertidos dentro de la presente causa administrativa</w:t>
      </w:r>
      <w:r w:rsidR="00BA3253" w:rsidRPr="00E1257C">
        <w:rPr>
          <w:rFonts w:ascii="Century" w:hAnsi="Century"/>
        </w:rPr>
        <w:t xml:space="preserve">. </w:t>
      </w:r>
      <w:r w:rsidR="00E627B2">
        <w:rPr>
          <w:rFonts w:ascii="Century" w:hAnsi="Century"/>
        </w:rPr>
        <w:t>--------------------------</w:t>
      </w:r>
      <w:r w:rsidR="00BA3253" w:rsidRPr="00E1257C">
        <w:rPr>
          <w:rFonts w:ascii="Century" w:hAnsi="Century"/>
        </w:rPr>
        <w:t>---</w:t>
      </w:r>
      <w:r w:rsidR="00BA3253">
        <w:rPr>
          <w:rFonts w:ascii="Century" w:hAnsi="Century"/>
        </w:rPr>
        <w:t>-----</w:t>
      </w:r>
      <w:r w:rsidR="0008366B">
        <w:rPr>
          <w:rFonts w:ascii="Century" w:hAnsi="Century"/>
        </w:rPr>
        <w:t>--------------------------------------</w:t>
      </w:r>
      <w:r w:rsidR="00BA3253">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06CFE528" w:rsidR="004E2F6B" w:rsidRDefault="00E1257C" w:rsidP="005B4F47">
      <w:pPr>
        <w:pStyle w:val="RESOLUCIONE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AD1DD5">
        <w:t xml:space="preserve">se desprende que el día </w:t>
      </w:r>
      <w:r w:rsidR="005B4F47">
        <w:t xml:space="preserve">26 veintiséis de julio del año 2018 dos mil dieciocho, fue levantada el acta de infracción número </w:t>
      </w:r>
      <w:r w:rsidR="005B4F47" w:rsidRPr="00E1257C">
        <w:rPr>
          <w:b/>
        </w:rPr>
        <w:t>T</w:t>
      </w:r>
      <w:r w:rsidR="005B4F47">
        <w:rPr>
          <w:b/>
        </w:rPr>
        <w:t xml:space="preserve"> 5870680 (Letra T cinco ocho siete cero seis ocho cero)</w:t>
      </w:r>
      <w:r w:rsidR="005B4F47" w:rsidRPr="00DA1579">
        <w:t xml:space="preserve">, </w:t>
      </w:r>
      <w:r w:rsidR="005B4F47">
        <w:t xml:space="preserve">motivo por el cual, el actor realiza el pago correspondiente en fecha 01 primero de agosto del año 2018 dos mil ocho, </w:t>
      </w:r>
      <w:r w:rsidR="00AD1DD5">
        <w:t xml:space="preserve">en tal virtud acude a demanda </w:t>
      </w:r>
      <w:r w:rsidR="005B4F47">
        <w:t xml:space="preserve">la nulidad del acta de infracción y </w:t>
      </w:r>
      <w:r w:rsidR="00AD1DD5">
        <w:t xml:space="preserve">solicitar </w:t>
      </w:r>
      <w:r w:rsidR="005B4F47">
        <w:t>la devolución del pago realizado. -----</w:t>
      </w:r>
    </w:p>
    <w:p w14:paraId="7096E28E" w14:textId="77777777" w:rsidR="00AD1DD5" w:rsidRDefault="00AD1DD5" w:rsidP="005B4F47">
      <w:pPr>
        <w:pStyle w:val="RESOLUCIONES"/>
      </w:pPr>
    </w:p>
    <w:p w14:paraId="24C3010E" w14:textId="1320EE07" w:rsidR="00E1257C" w:rsidRPr="00E1257C" w:rsidRDefault="00E1257C" w:rsidP="005B4F47">
      <w:pPr>
        <w:pStyle w:val="SENTENCIAS"/>
      </w:pPr>
      <w:r w:rsidRPr="00E1257C">
        <w:t>Así las cosas, la “litis” planteada se hace consistir en determinar la legalidad o ilegalidad del acta de infracción con número</w:t>
      </w:r>
      <w:r w:rsidR="0008366B">
        <w:t xml:space="preserve"> de folio </w:t>
      </w:r>
      <w:r w:rsidR="005B4F47" w:rsidRPr="00E1257C">
        <w:rPr>
          <w:b/>
        </w:rPr>
        <w:t>T</w:t>
      </w:r>
      <w:r w:rsidR="005B4F47">
        <w:rPr>
          <w:b/>
        </w:rPr>
        <w:t xml:space="preserve"> 5870680 (Letra T cinco ocho siete cero seis ocho cero)</w:t>
      </w:r>
      <w:r w:rsidR="005B4F47" w:rsidRPr="00DA1579">
        <w:t>, l</w:t>
      </w:r>
      <w:r w:rsidR="005B4F47">
        <w:t>evanta en fecha 26 veintiséis de julio del año 2018 dos mil dieciocho</w:t>
      </w:r>
      <w:r w:rsidR="00271F6B">
        <w:t>, y solicita la devolución de la cantidad pagada</w:t>
      </w:r>
      <w:r w:rsidR="00681A81">
        <w:t xml:space="preserve">. </w:t>
      </w:r>
      <w:r w:rsidR="005B4F47">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5D21B439"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470B625A" w:rsidR="00BA229A" w:rsidRPr="00E1257C" w:rsidRDefault="00BA229A" w:rsidP="00BA229A">
      <w:pPr>
        <w:spacing w:line="360" w:lineRule="auto"/>
        <w:ind w:firstLine="709"/>
        <w:jc w:val="both"/>
        <w:rPr>
          <w:rFonts w:ascii="Century" w:hAnsi="Century"/>
        </w:rPr>
      </w:pPr>
      <w:r w:rsidRPr="00E1257C">
        <w:rPr>
          <w:rFonts w:ascii="Century" w:hAnsi="Century"/>
        </w:rPr>
        <w:t>En tal sentido, una vez analizado</w:t>
      </w:r>
      <w:r w:rsidR="00934E8C">
        <w:rPr>
          <w:rFonts w:ascii="Century" w:hAnsi="Century"/>
        </w:rPr>
        <w:t xml:space="preserve"> el escrito de demanda, </w:t>
      </w:r>
      <w:r w:rsidRPr="00E1257C">
        <w:rPr>
          <w:rFonts w:ascii="Century" w:hAnsi="Century"/>
        </w:rPr>
        <w:t xml:space="preserve">quien resuelve determina que </w:t>
      </w:r>
      <w:r w:rsidR="00796720">
        <w:rPr>
          <w:rFonts w:ascii="Century" w:hAnsi="Century"/>
        </w:rPr>
        <w:t xml:space="preserve">el </w:t>
      </w:r>
      <w:r w:rsidR="00934E8C">
        <w:rPr>
          <w:rFonts w:ascii="Century" w:hAnsi="Century"/>
        </w:rPr>
        <w:t xml:space="preserve">único agravio esgrimido por el actor, </w:t>
      </w:r>
      <w:r w:rsidRPr="00E1257C">
        <w:rPr>
          <w:rFonts w:ascii="Century" w:hAnsi="Century"/>
        </w:rPr>
        <w:t xml:space="preserve">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144C1F25" w14:textId="77777777" w:rsidR="00934E8C" w:rsidRDefault="00BA229A" w:rsidP="0027579B">
      <w:pPr>
        <w:pStyle w:val="Prrafodelista"/>
        <w:spacing w:line="360" w:lineRule="auto"/>
        <w:ind w:left="1069"/>
        <w:jc w:val="both"/>
        <w:rPr>
          <w:rFonts w:ascii="Century" w:hAnsi="Century"/>
          <w:i/>
          <w:sz w:val="20"/>
        </w:rPr>
      </w:pPr>
      <w:r w:rsidRPr="000B2406">
        <w:rPr>
          <w:rFonts w:ascii="Century" w:hAnsi="Century"/>
          <w:i/>
          <w:sz w:val="20"/>
        </w:rPr>
        <w:t xml:space="preserve">[…] </w:t>
      </w:r>
    </w:p>
    <w:p w14:paraId="6AED20CF" w14:textId="75D3B4FE" w:rsidR="0027579B" w:rsidRDefault="00934E8C" w:rsidP="0027579B">
      <w:pPr>
        <w:pStyle w:val="Prrafodelista"/>
        <w:spacing w:line="360" w:lineRule="auto"/>
        <w:ind w:left="1069"/>
        <w:jc w:val="both"/>
        <w:rPr>
          <w:rFonts w:ascii="Century" w:hAnsi="Century"/>
          <w:i/>
          <w:sz w:val="20"/>
        </w:rPr>
      </w:pPr>
      <w:r>
        <w:rPr>
          <w:rFonts w:ascii="Century" w:hAnsi="Century"/>
          <w:i/>
          <w:sz w:val="20"/>
        </w:rPr>
        <w:t xml:space="preserve">Se violan los preceptos legales y jurisprudenciales antes citados, no señaló con precisión, las circunstancias especiales, razones particulares o causas inmediatas que se hayan tendido en consideración para la emisión del acto impugnado y tampoco existe adecuación entre los motivos aducidos y las normas aplicables </w:t>
      </w:r>
      <w:r w:rsidR="00CA26D6" w:rsidRPr="000B2406">
        <w:rPr>
          <w:rFonts w:ascii="Century" w:hAnsi="Century"/>
          <w:i/>
          <w:sz w:val="20"/>
        </w:rPr>
        <w:t>[…]</w:t>
      </w:r>
    </w:p>
    <w:p w14:paraId="0F453D8B" w14:textId="38249ADE" w:rsidR="0027579B" w:rsidRDefault="0027579B" w:rsidP="0027579B">
      <w:pPr>
        <w:pStyle w:val="Prrafodelista"/>
        <w:spacing w:line="360" w:lineRule="auto"/>
        <w:ind w:left="1069"/>
        <w:jc w:val="both"/>
        <w:rPr>
          <w:rFonts w:ascii="Century" w:hAnsi="Century"/>
          <w:i/>
          <w:sz w:val="20"/>
        </w:rPr>
      </w:pPr>
      <w:r w:rsidRPr="0027579B">
        <w:rPr>
          <w:rFonts w:ascii="Century" w:hAnsi="Century"/>
          <w:i/>
          <w:sz w:val="20"/>
        </w:rPr>
        <w:t>[…]</w:t>
      </w:r>
      <w:r>
        <w:rPr>
          <w:rFonts w:ascii="Century" w:hAnsi="Century"/>
          <w:i/>
          <w:sz w:val="20"/>
        </w:rPr>
        <w:t xml:space="preserve"> </w:t>
      </w:r>
      <w:r w:rsidR="00934E8C">
        <w:rPr>
          <w:rFonts w:ascii="Century" w:hAnsi="Century"/>
          <w:i/>
          <w:sz w:val="20"/>
        </w:rPr>
        <w:t xml:space="preserve">sin establecer cuál era el sentido correcto de la calle en donde se llevó a cabo dicha conducta, y que motiva la aplicación de dicha infracción, </w:t>
      </w:r>
      <w:r w:rsidRPr="0027579B">
        <w:rPr>
          <w:rFonts w:ascii="Century" w:hAnsi="Century"/>
          <w:i/>
          <w:sz w:val="20"/>
        </w:rPr>
        <w:t>[…]</w:t>
      </w:r>
    </w:p>
    <w:p w14:paraId="0DA6CE8B" w14:textId="174BE240" w:rsidR="00D374F5" w:rsidRPr="00934E8C" w:rsidRDefault="00934E8C" w:rsidP="00AD1DD5">
      <w:pPr>
        <w:spacing w:line="360" w:lineRule="auto"/>
        <w:ind w:left="1069"/>
        <w:jc w:val="both"/>
        <w:rPr>
          <w:rFonts w:ascii="Century" w:hAnsi="Century"/>
          <w:i/>
          <w:sz w:val="20"/>
          <w:szCs w:val="20"/>
        </w:rPr>
      </w:pPr>
      <w:r w:rsidRPr="00934E8C">
        <w:rPr>
          <w:rFonts w:ascii="Century" w:hAnsi="Century"/>
          <w:i/>
          <w:sz w:val="20"/>
          <w:szCs w:val="20"/>
        </w:rPr>
        <w:t>Incluso atendiendo a la naturaleza de la infracción que me fue levantada, es decir por circular en sentido contrario, es de suma importancia a efecto de que dicho acto se encuentre debidamente motivado, señalar la ubicación precisa del señalamiento que indica la prohibici</w:t>
      </w:r>
      <w:r>
        <w:rPr>
          <w:rFonts w:ascii="Century" w:hAnsi="Century"/>
          <w:i/>
          <w:sz w:val="20"/>
          <w:szCs w:val="20"/>
        </w:rPr>
        <w:t>ón de la conducta y que</w:t>
      </w:r>
      <w:r w:rsidRPr="00934E8C">
        <w:rPr>
          <w:rFonts w:ascii="Century" w:hAnsi="Century"/>
          <w:i/>
          <w:sz w:val="20"/>
          <w:szCs w:val="20"/>
        </w:rPr>
        <w:t xml:space="preserve"> consiste dicha prohibición.</w:t>
      </w:r>
    </w:p>
    <w:p w14:paraId="5C88B6EF" w14:textId="187EF101" w:rsidR="00934E8C" w:rsidRPr="00934E8C" w:rsidRDefault="00934E8C" w:rsidP="00AD1DD5">
      <w:pPr>
        <w:spacing w:line="360" w:lineRule="auto"/>
        <w:ind w:left="1069"/>
        <w:jc w:val="both"/>
        <w:rPr>
          <w:rFonts w:ascii="Century" w:hAnsi="Century"/>
          <w:i/>
          <w:sz w:val="20"/>
          <w:szCs w:val="20"/>
        </w:rPr>
      </w:pPr>
      <w:r w:rsidRPr="00934E8C">
        <w:rPr>
          <w:rFonts w:ascii="Century" w:hAnsi="Century"/>
          <w:i/>
          <w:sz w:val="20"/>
          <w:szCs w:val="20"/>
        </w:rPr>
        <w:t>[…] es insuficiente y no es la adecuada, ya que solamente establece que indica sentido de orientación, pero no hace referencia, a que orientación se refiere, […]</w:t>
      </w:r>
    </w:p>
    <w:p w14:paraId="357913AE" w14:textId="77777777" w:rsidR="00934E8C" w:rsidRDefault="00934E8C" w:rsidP="00BA229A">
      <w:pPr>
        <w:spacing w:line="360" w:lineRule="auto"/>
        <w:ind w:firstLine="709"/>
        <w:jc w:val="both"/>
        <w:rPr>
          <w:rFonts w:ascii="Century" w:hAnsi="Century"/>
        </w:rPr>
      </w:pPr>
    </w:p>
    <w:p w14:paraId="5DA105CE" w14:textId="5121FBB8" w:rsidR="00DA2A47" w:rsidRDefault="00BA229A" w:rsidP="00BA229A">
      <w:pPr>
        <w:spacing w:line="360" w:lineRule="auto"/>
        <w:ind w:firstLine="709"/>
        <w:jc w:val="both"/>
        <w:rPr>
          <w:rFonts w:ascii="Century" w:hAnsi="Century"/>
        </w:rPr>
      </w:pPr>
      <w:r>
        <w:rPr>
          <w:rFonts w:ascii="Century" w:hAnsi="Century"/>
        </w:rPr>
        <w:t xml:space="preserve">Por su parte la autoridad demanda </w:t>
      </w:r>
      <w:r w:rsidR="00DA2A47">
        <w:rPr>
          <w:rFonts w:ascii="Century" w:hAnsi="Century"/>
        </w:rPr>
        <w:t>niega que al actor le asista derecho alguno para demandarlo, ya que refiere no obstante que el acta de infracción es emitida a su nombre, no acredita la propiedad con la documental idónea, posesión derivada de una figura jurídica o que le cause algún perjuicio, faltando el requisito de procedibilidad. -----------------------------------------------------</w:t>
      </w:r>
    </w:p>
    <w:p w14:paraId="6623D725" w14:textId="77777777" w:rsidR="00DA2A47" w:rsidRDefault="00DA2A47" w:rsidP="00BA229A">
      <w:pPr>
        <w:spacing w:line="360" w:lineRule="auto"/>
        <w:ind w:firstLine="709"/>
        <w:jc w:val="both"/>
        <w:rPr>
          <w:rFonts w:ascii="Century" w:hAnsi="Century"/>
        </w:rPr>
      </w:pPr>
    </w:p>
    <w:p w14:paraId="065092DA"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26A68E57" w14:textId="70B6EE8E" w:rsidR="00F21EE1" w:rsidRPr="00925290" w:rsidRDefault="00E1257C" w:rsidP="00881A7B">
      <w:pPr>
        <w:pStyle w:val="SENTENCIAS"/>
      </w:pPr>
      <w:r w:rsidRPr="00E1257C">
        <w:rPr>
          <w:bCs/>
        </w:rPr>
        <w:t xml:space="preserve">Bajo ese contexto, existe una indebida fundamentación del acto impugnado, ya que </w:t>
      </w:r>
      <w:r w:rsidR="002001C8">
        <w:rPr>
          <w:bCs/>
        </w:rPr>
        <w:t xml:space="preserve">la </w:t>
      </w:r>
      <w:r w:rsidR="00CB2669">
        <w:rPr>
          <w:bCs/>
        </w:rPr>
        <w:t>autoridad demandada omite precisar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DA2A47">
        <w:rPr>
          <w:bCs/>
        </w:rPr>
        <w:t xml:space="preserve"> </w:t>
      </w:r>
      <w:r w:rsidR="005C5FB2">
        <w:rPr>
          <w:bCs/>
        </w:rPr>
        <w:t>reprochada</w:t>
      </w:r>
      <w:r w:rsidR="00F21EE1">
        <w:rPr>
          <w:bCs/>
        </w:rPr>
        <w:t xml:space="preserve"> </w:t>
      </w:r>
      <w:r w:rsidR="00CB2669">
        <w:rPr>
          <w:bCs/>
        </w:rPr>
        <w:t xml:space="preserve">la </w:t>
      </w:r>
      <w:r w:rsidR="00CB2669" w:rsidRPr="00925290">
        <w:t xml:space="preserve">dispuesta en </w:t>
      </w:r>
      <w:r w:rsidR="00D374F5" w:rsidRPr="00925290">
        <w:t xml:space="preserve">el </w:t>
      </w:r>
      <w:r w:rsidR="00F21EE1" w:rsidRPr="00925290">
        <w:t>artículo 7, fracci</w:t>
      </w:r>
      <w:r w:rsidR="00CB2669" w:rsidRPr="00925290">
        <w:t>one</w:t>
      </w:r>
      <w:r w:rsidR="00F21EE1" w:rsidRPr="00925290">
        <w:t xml:space="preserve"> V</w:t>
      </w:r>
      <w:r w:rsidR="00DA2A47" w:rsidRPr="00925290">
        <w:t>, misma que establece lo siguiente:</w:t>
      </w:r>
    </w:p>
    <w:p w14:paraId="702D57EE" w14:textId="7CA07113" w:rsidR="00DA2A47" w:rsidRDefault="00DA2A47" w:rsidP="00881A7B">
      <w:pPr>
        <w:pStyle w:val="SENTENCIAS"/>
        <w:rPr>
          <w:bCs/>
          <w:i/>
        </w:rPr>
      </w:pPr>
    </w:p>
    <w:p w14:paraId="74E10D9F" w14:textId="77777777" w:rsidR="00F21EE1" w:rsidRPr="0031237E" w:rsidRDefault="00F21EE1" w:rsidP="008A4BB1">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78D4828C" w14:textId="77777777" w:rsidR="00F21EE1" w:rsidRPr="0031237E" w:rsidRDefault="00F21EE1" w:rsidP="008A4BB1">
      <w:pPr>
        <w:pStyle w:val="TESISYJURIS"/>
      </w:pPr>
    </w:p>
    <w:p w14:paraId="2E5E9D89" w14:textId="7575CB03" w:rsidR="008A4BB1" w:rsidRDefault="008A4BB1" w:rsidP="00E35221">
      <w:pPr>
        <w:pStyle w:val="TESISYJURIS"/>
        <w:numPr>
          <w:ilvl w:val="0"/>
          <w:numId w:val="39"/>
        </w:numPr>
        <w:rPr>
          <w:color w:val="000000"/>
        </w:rPr>
      </w:pPr>
      <w:r>
        <w:rPr>
          <w:color w:val="000000"/>
        </w:rPr>
        <w:t>….</w:t>
      </w:r>
    </w:p>
    <w:p w14:paraId="4A14E262" w14:textId="77777777" w:rsidR="008A4BB1" w:rsidRDefault="008A4BB1" w:rsidP="008A4BB1">
      <w:pPr>
        <w:pStyle w:val="TESISYJURIS"/>
      </w:pPr>
    </w:p>
    <w:p w14:paraId="65C367D4" w14:textId="276919CD" w:rsidR="00DA2A47" w:rsidRPr="00DA2A47" w:rsidRDefault="00DA2A47" w:rsidP="00DA2A47">
      <w:pPr>
        <w:pStyle w:val="TESISYJURIS"/>
      </w:pPr>
      <w:r>
        <w:t xml:space="preserve">V. </w:t>
      </w:r>
      <w:r w:rsidRPr="00DA2A47">
        <w:t xml:space="preserve">Circular en el sentido que indique el señalamiento; </w:t>
      </w:r>
    </w:p>
    <w:p w14:paraId="2750F7F0" w14:textId="3481771D" w:rsidR="00F21EE1" w:rsidRDefault="00F21EE1" w:rsidP="008A4BB1">
      <w:pPr>
        <w:pStyle w:val="TESISYJURIS"/>
      </w:pPr>
    </w:p>
    <w:p w14:paraId="4F8E8B76" w14:textId="4EA0A6EC" w:rsidR="008A4BB1" w:rsidRDefault="008A4BB1" w:rsidP="008A4BB1">
      <w:pPr>
        <w:pStyle w:val="TESISYJURIS"/>
      </w:pPr>
    </w:p>
    <w:p w14:paraId="24AB6F22" w14:textId="0CAF52E2" w:rsidR="00E35221" w:rsidRPr="00E35221" w:rsidRDefault="00E35221" w:rsidP="00A73F14">
      <w:pPr>
        <w:pStyle w:val="RESOLUCIONES"/>
        <w:rPr>
          <w:i/>
        </w:rPr>
      </w:pPr>
      <w:r>
        <w:t xml:space="preserve">En los motivos de infracción asentó: </w:t>
      </w:r>
      <w:r w:rsidRPr="00E35221">
        <w:rPr>
          <w:i/>
        </w:rPr>
        <w:t>“Por circular en sentido contrario” “observé el vehículo en (ilegible), circulando sobre la calzada de los héroes de oriente a poniente siendo la orientación de poniente a oriente”</w:t>
      </w:r>
    </w:p>
    <w:p w14:paraId="4A2B2C90" w14:textId="77777777" w:rsidR="00E35221" w:rsidRDefault="00E35221" w:rsidP="00A73F14">
      <w:pPr>
        <w:pStyle w:val="RESOLUCIONES"/>
      </w:pPr>
    </w:p>
    <w:p w14:paraId="47C51D39" w14:textId="77777777" w:rsidR="008A4BB1" w:rsidRDefault="008A4BB1" w:rsidP="00A73F14">
      <w:pPr>
        <w:pStyle w:val="RESOLUCIONES"/>
      </w:pPr>
    </w:p>
    <w:p w14:paraId="450A3828" w14:textId="7F82D283" w:rsidR="00423311" w:rsidRDefault="00423311" w:rsidP="00423311">
      <w:pPr>
        <w:pStyle w:val="SENTENCIAS"/>
        <w:rPr>
          <w:bCs/>
        </w:rPr>
      </w:pPr>
      <w:r w:rsidRPr="00E1257C">
        <w:rPr>
          <w:bCs/>
        </w:rPr>
        <w:t xml:space="preserve">Bajo ese contexto, existe una indebida fundamentación del acto impugnado, ya que </w:t>
      </w:r>
      <w:r>
        <w:rPr>
          <w:bCs/>
        </w:rPr>
        <w:t xml:space="preserve">la autoridad </w:t>
      </w:r>
      <w:r w:rsidR="00CB2669">
        <w:rPr>
          <w:bCs/>
        </w:rPr>
        <w:t xml:space="preserve">sólo </w:t>
      </w:r>
      <w:r>
        <w:rPr>
          <w:bCs/>
        </w:rPr>
        <w:t xml:space="preserve">asentó </w:t>
      </w:r>
      <w:r w:rsidR="001E3294">
        <w:rPr>
          <w:bCs/>
        </w:rPr>
        <w:t xml:space="preserve">en el acta de infracción impugnada, </w:t>
      </w:r>
      <w:r w:rsidR="00E35221">
        <w:rPr>
          <w:bCs/>
        </w:rPr>
        <w:t xml:space="preserve">que el actor conducía de oriente a poniente, sin precisar, en donde se encontraba la demandada al momento en que manifiesta observó al actor conduciendo, </w:t>
      </w:r>
      <w:r w:rsidR="001E3294">
        <w:rPr>
          <w:bCs/>
        </w:rPr>
        <w:t xml:space="preserve">es decir, si circulaba en alguna patrulla, o bien esta en algún punto específico, así como </w:t>
      </w:r>
      <w:r w:rsidR="00E35221">
        <w:rPr>
          <w:bCs/>
        </w:rPr>
        <w:t>tampoco señala el tramo por el cual conducía el actor</w:t>
      </w:r>
      <w:r w:rsidR="001E3294">
        <w:rPr>
          <w:bCs/>
        </w:rPr>
        <w:t xml:space="preserve"> </w:t>
      </w:r>
      <w:r w:rsidR="00845B12">
        <w:rPr>
          <w:bCs/>
        </w:rPr>
        <w:t xml:space="preserve">en sentido contrario </w:t>
      </w:r>
      <w:r w:rsidR="001E3294">
        <w:rPr>
          <w:bCs/>
        </w:rPr>
        <w:t xml:space="preserve">y </w:t>
      </w:r>
      <w:r w:rsidR="00E35221">
        <w:rPr>
          <w:bCs/>
        </w:rPr>
        <w:t>sobre cual carril</w:t>
      </w:r>
      <w:r w:rsidR="000632E9">
        <w:rPr>
          <w:bCs/>
        </w:rPr>
        <w:t>.</w:t>
      </w:r>
      <w:r w:rsidR="00925290" w:rsidRPr="00925290">
        <w:t xml:space="preserve"> </w:t>
      </w:r>
      <w:r w:rsidR="00845B12">
        <w:t xml:space="preserve">Es decir, </w:t>
      </w:r>
      <w:r w:rsidR="00925290" w:rsidRPr="00925290">
        <w:rPr>
          <w:bCs/>
        </w:rPr>
        <w:t>el agente de tránsito demandado omitió detallar las circunstancias de modo, tiempo y lugar respecto a la conducta que sanciona, ya que el señalamiento que hace es muy escueto, por lo que resultaba menester para acreditar la acción reprochada, que realizara una narración de los hechos ocurridos el día 26 veintiséis de julio el año 2018 dos mil dieciocho, en relación a la conducta cometida por el ahora actor. -------------------------------</w:t>
      </w:r>
      <w:r w:rsidR="000632E9">
        <w:rPr>
          <w:bCs/>
        </w:rPr>
        <w:t xml:space="preserve"> -------------------------------------------------------------</w:t>
      </w:r>
      <w:r w:rsidR="00845B12">
        <w:rPr>
          <w:bCs/>
        </w:rPr>
        <w:t>------</w:t>
      </w:r>
    </w:p>
    <w:p w14:paraId="58D2E57F" w14:textId="77777777" w:rsidR="00845B12" w:rsidRDefault="00845B12" w:rsidP="00423311">
      <w:pPr>
        <w:pStyle w:val="SENTENCIAS"/>
        <w:rPr>
          <w:bCs/>
        </w:rPr>
      </w:pPr>
    </w:p>
    <w:p w14:paraId="1C631705" w14:textId="77777777" w:rsidR="00B529B9" w:rsidRPr="00B00A51" w:rsidRDefault="00B529B9" w:rsidP="00B529B9">
      <w:pPr>
        <w:pStyle w:val="RESOLUCIONES"/>
        <w:rPr>
          <w:rStyle w:val="RESOLUCIONESCar"/>
        </w:rPr>
      </w:pPr>
      <w:r w:rsidRPr="00B00A51">
        <w:rPr>
          <w:rStyle w:val="RESOLUCIONESCar"/>
        </w:rPr>
        <w:t>Por consiguiente, es correc</w:t>
      </w:r>
      <w:r>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Pr>
          <w:rStyle w:val="RESOLUCIONESCar"/>
        </w:rPr>
        <w:t xml:space="preserve">Lo anterior, considerando que en el levantamiento del acta de infracción impugnada, el Agente de Tránsito Municipal, </w:t>
      </w:r>
      <w:r w:rsidRPr="00B00A51">
        <w:rPr>
          <w:rStyle w:val="RESOLUCIONESCar"/>
        </w:rPr>
        <w:t>funge como testigo, juez y parte,</w:t>
      </w:r>
      <w:r>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Pr>
          <w:rStyle w:val="RESOLUCIONESCar"/>
        </w:rPr>
        <w:t xml:space="preserve"> la conducta desplegada por el ahora actor, misma que contraviene la normatividad en materia de tránsito. -------------------------------------------------------</w:t>
      </w:r>
      <w:r w:rsidRPr="00B00A51">
        <w:rPr>
          <w:rStyle w:val="RESOLUCIONESCar"/>
        </w:rPr>
        <w:t xml:space="preserve"> </w:t>
      </w:r>
    </w:p>
    <w:p w14:paraId="2076EAC4" w14:textId="77777777" w:rsidR="00B529B9" w:rsidRDefault="00B529B9" w:rsidP="00B529B9">
      <w:pPr>
        <w:pStyle w:val="RESOLUCIONES"/>
        <w:rPr>
          <w:rStyle w:val="RESOLUCIONESCar"/>
        </w:rPr>
      </w:pPr>
    </w:p>
    <w:p w14:paraId="0D1933C7" w14:textId="77777777" w:rsidR="00B529B9" w:rsidRPr="00B00A51" w:rsidRDefault="00B529B9" w:rsidP="00B529B9">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Pr>
          <w:rStyle w:val="RESOLUCIONESCar"/>
        </w:rPr>
        <w:t>---------------------------------------</w:t>
      </w:r>
    </w:p>
    <w:p w14:paraId="1AE41337" w14:textId="77777777" w:rsidR="00B529B9" w:rsidRPr="00B00A51" w:rsidRDefault="00B529B9" w:rsidP="00B529B9">
      <w:pPr>
        <w:pStyle w:val="RESOLUCIONES"/>
        <w:rPr>
          <w:rStyle w:val="RESOLUCIONESCar"/>
        </w:rPr>
      </w:pPr>
    </w:p>
    <w:p w14:paraId="3AC1E81E" w14:textId="77777777" w:rsidR="00B529B9" w:rsidRPr="00A7523E" w:rsidRDefault="00B529B9" w:rsidP="00B529B9">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3BF29726" w14:textId="77777777" w:rsidR="00B529B9" w:rsidRDefault="00B529B9" w:rsidP="00B529B9">
      <w:pPr>
        <w:pStyle w:val="TESISYJURIS"/>
        <w:rPr>
          <w:rStyle w:val="RESOLUCIONESCar"/>
        </w:rPr>
      </w:pPr>
    </w:p>
    <w:p w14:paraId="649D54E2" w14:textId="77777777" w:rsidR="00B529B9" w:rsidRPr="00B00A51" w:rsidRDefault="00B529B9" w:rsidP="00B529B9">
      <w:pPr>
        <w:pStyle w:val="TESISYJURIS"/>
        <w:rPr>
          <w:rStyle w:val="RESOLUCIONESCar"/>
        </w:rPr>
      </w:pPr>
    </w:p>
    <w:p w14:paraId="01EB4095" w14:textId="656491BB" w:rsidR="00BC2588" w:rsidRDefault="00BC2588" w:rsidP="00BC2588">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w:t>
      </w:r>
      <w:r w:rsidR="00AB2C74">
        <w:t xml:space="preserve"> en el mismo </w:t>
      </w:r>
      <w:r>
        <w:t xml:space="preserve">no </w:t>
      </w:r>
      <w:r w:rsidR="00AB2C74">
        <w:t xml:space="preserve">se </w:t>
      </w:r>
      <w:r>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3919438F" w14:textId="77777777" w:rsidR="00BC2588" w:rsidRDefault="00BC2588" w:rsidP="00BC2588">
      <w:pPr>
        <w:pStyle w:val="SENTENCIAS"/>
      </w:pPr>
    </w:p>
    <w:p w14:paraId="1EC5686E" w14:textId="64ED3448" w:rsidR="00FE76EB" w:rsidRDefault="00FE76EB" w:rsidP="009208A8">
      <w:pPr>
        <w:pStyle w:val="SENTENCIAS"/>
      </w:pPr>
      <w:r>
        <w:t xml:space="preserve">Por tanto, ante la irregularidad advertida, lo procedente es decretar la NULIDAD TOTAL del acto contenido en el acta de infracción </w:t>
      </w:r>
      <w:r w:rsidRPr="00E73FB5">
        <w:t xml:space="preserve">número </w:t>
      </w:r>
      <w:r w:rsidR="009208A8" w:rsidRPr="00E1257C">
        <w:rPr>
          <w:b/>
        </w:rPr>
        <w:t>T</w:t>
      </w:r>
      <w:r w:rsidR="009208A8">
        <w:rPr>
          <w:b/>
        </w:rPr>
        <w:t xml:space="preserve"> 5870680 (Letra T cinco ocho siete cero seis ocho cero)</w:t>
      </w:r>
      <w:r w:rsidR="009208A8" w:rsidRPr="00DA1579">
        <w:t>, l</w:t>
      </w:r>
      <w:r w:rsidR="009208A8">
        <w:t>evanta en fecha 26 veintiséis de julio del año 2018 dos mil dieciocho</w:t>
      </w:r>
      <w:r>
        <w:t>, emitida por el Agente de Tránsito Municipal. ----------------------------------------------------------</w:t>
      </w:r>
      <w:r w:rsidR="00D81235">
        <w:t>---------------------</w:t>
      </w:r>
    </w:p>
    <w:p w14:paraId="02777C92" w14:textId="77777777" w:rsidR="00FE76EB" w:rsidRDefault="00FE76EB" w:rsidP="00FE76EB">
      <w:pPr>
        <w:pStyle w:val="SENTENCIAS"/>
        <w:rPr>
          <w:rStyle w:val="RESOLUCIONESCar"/>
        </w:rPr>
      </w:pPr>
    </w:p>
    <w:p w14:paraId="03E2DAC2" w14:textId="59DD362C"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D81235">
        <w:rPr>
          <w:rFonts w:ascii="Century" w:hAnsi="Century"/>
          <w:lang w:val="es-MX"/>
        </w:rPr>
        <w:t xml:space="preserve">referencia al </w:t>
      </w:r>
      <w:r w:rsidRPr="00E1257C">
        <w:rPr>
          <w:rFonts w:ascii="Century" w:hAnsi="Century"/>
          <w:lang w:val="es-MX"/>
        </w:rPr>
        <w:t xml:space="preserve">criterio que sostiene la Primera Sala del </w:t>
      </w:r>
      <w:r w:rsidR="00D81235">
        <w:rPr>
          <w:rFonts w:ascii="Century" w:hAnsi="Century"/>
          <w:lang w:val="es-MX"/>
        </w:rPr>
        <w:t xml:space="preserve">entonces </w:t>
      </w:r>
      <w:r w:rsidRPr="00E1257C">
        <w:rPr>
          <w:rFonts w:ascii="Century" w:hAnsi="Century"/>
          <w:lang w:val="es-MX"/>
        </w:rPr>
        <w:t>Tribunal de lo Contencioso Administrativo del Estado</w:t>
      </w:r>
      <w:r w:rsidR="00D81235">
        <w:rPr>
          <w:rFonts w:ascii="Century" w:hAnsi="Century"/>
          <w:lang w:val="es-MX"/>
        </w:rPr>
        <w:t>.</w:t>
      </w:r>
      <w:r w:rsidR="00AB2C74">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02DB8315" w14:textId="18AD8EDE" w:rsidR="00D81235" w:rsidRPr="00D6760D" w:rsidRDefault="00E1257C" w:rsidP="00D81235">
      <w:pPr>
        <w:pStyle w:val="SENTENCIAS"/>
      </w:pPr>
      <w:r w:rsidRPr="00E1257C">
        <w:rPr>
          <w:b/>
          <w:lang w:val="es-MX"/>
        </w:rPr>
        <w:t xml:space="preserve">SÉPTIMO. </w:t>
      </w:r>
      <w:r w:rsidR="00D81235">
        <w:t xml:space="preserve">En su escrito de demanda el actor señala como pretensión la nulidad del acta impugnada, misma que ha quedado satisfecha, de igual manera solicita la devolución del pago llevado a cabo por concepto del acta de infracción, ésta resulta procedente al haberse declarado nula el acta de mérito, lo anterior, considerando que en autos quedó acredito el desembolso de dicha cantidad, según consta en el recibo número </w:t>
      </w:r>
      <w:r w:rsidR="000F1C33" w:rsidRPr="000F1C33">
        <w:t xml:space="preserve">AA7900535 (Letra A A siete nueve cero cero cinco tres cinco), de fecha 01 primero de agosto del año 2018 dos mil dieciocho, </w:t>
      </w:r>
      <w:r w:rsidR="0072770D">
        <w:t xml:space="preserve">por la cantidad de </w:t>
      </w:r>
      <w:r w:rsidR="000F1C33" w:rsidRPr="000F1C33">
        <w:t>$785.85 (setecientos ochenta y cinco pesos 85/100 M/N)</w:t>
      </w:r>
      <w:r w:rsidR="00162A76">
        <w:t>;</w:t>
      </w:r>
      <w:r w:rsidR="00D81235">
        <w:t xml:space="preserve"> </w:t>
      </w:r>
      <w:r w:rsidR="00D81235" w:rsidRPr="00D6760D">
        <w:t xml:space="preserve">por lo que con fundamento en el artículo 300, fracción V, del invocado Código de Procedimiento y Justicia Administrativa; se reconoce el derecho que tiene el justiciable a la devolución </w:t>
      </w:r>
      <w:r w:rsidR="00D81235">
        <w:t>de dicho importe</w:t>
      </w:r>
      <w:r w:rsidR="00D81235" w:rsidRPr="00D6760D">
        <w:t>.</w:t>
      </w:r>
      <w:r w:rsidR="00D81235">
        <w:t xml:space="preserve"> </w:t>
      </w:r>
      <w:r w:rsidR="00D81235" w:rsidRPr="00D6760D">
        <w:t>-</w:t>
      </w:r>
      <w:r w:rsidR="00D81235">
        <w:t>-------------------------</w:t>
      </w:r>
      <w:r w:rsidR="00162A76">
        <w:t>-----</w:t>
      </w:r>
      <w:r w:rsidR="0072770D">
        <w:t>----</w:t>
      </w:r>
    </w:p>
    <w:p w14:paraId="3A405CEC" w14:textId="77777777" w:rsidR="00D81235" w:rsidRDefault="00D81235" w:rsidP="00D81235">
      <w:pPr>
        <w:pStyle w:val="SENTENCIAS"/>
        <w:rPr>
          <w:rFonts w:ascii="Calibri" w:hAnsi="Calibri"/>
          <w:color w:val="767171" w:themeColor="background2" w:themeShade="80"/>
          <w:sz w:val="26"/>
          <w:szCs w:val="26"/>
        </w:rPr>
      </w:pPr>
    </w:p>
    <w:p w14:paraId="5239AE97" w14:textId="34B1CC2C" w:rsidR="00D81235" w:rsidRPr="00C16795" w:rsidRDefault="00D81235" w:rsidP="00D81235">
      <w:pPr>
        <w:pStyle w:val="RESOLUCIONES"/>
      </w:pPr>
      <w:r w:rsidRPr="00C16795">
        <w:t>Devolución que deberá realizarse dentro de los 15 quince días siguientes a aquél en que cause estado la presente resolución, por lo que se condena a la autoridad demandada</w:t>
      </w:r>
      <w:r w:rsidR="00CD567A">
        <w:t>, agente de Tránsito Municipal,</w:t>
      </w:r>
      <w:r w:rsidRPr="00C16795">
        <w:t xml:space="preserve"> a efecto de realizar las gestiones necesarias para la d</w:t>
      </w:r>
      <w:r>
        <w:t>evolución de la cantidad pagada,</w:t>
      </w:r>
      <w:r w:rsidRPr="00C16795">
        <w:t xml:space="preserve"> derivada del acta de infracción impugnada</w:t>
      </w:r>
      <w:r>
        <w:t xml:space="preserve">. </w:t>
      </w:r>
      <w:r w:rsidR="00CD567A">
        <w:t>----------------------------------------------------------------</w:t>
      </w:r>
    </w:p>
    <w:p w14:paraId="09EBB412" w14:textId="77777777" w:rsidR="00D81235" w:rsidRDefault="00D81235" w:rsidP="00D81235">
      <w:pPr>
        <w:pStyle w:val="SENTENCIAS"/>
        <w:rPr>
          <w:rFonts w:ascii="Calibri" w:hAnsi="Calibri"/>
          <w:color w:val="767171" w:themeColor="background2" w:themeShade="80"/>
          <w:sz w:val="26"/>
          <w:szCs w:val="26"/>
        </w:rPr>
      </w:pPr>
    </w:p>
    <w:p w14:paraId="3267C884" w14:textId="7EAF77F9" w:rsidR="00D81235" w:rsidRPr="007D0C4C" w:rsidRDefault="00D81235" w:rsidP="00D81235">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2175C3">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52844FB6" w14:textId="77777777" w:rsidR="00D81235" w:rsidRDefault="00D81235" w:rsidP="00D81235">
      <w:pPr>
        <w:pStyle w:val="SENTENCIAS"/>
        <w:rPr>
          <w:rFonts w:cs="Calibri"/>
          <w:b/>
          <w:i/>
        </w:rPr>
      </w:pPr>
    </w:p>
    <w:p w14:paraId="38F2D834" w14:textId="76FEB168" w:rsidR="00D81235" w:rsidRPr="00A07764" w:rsidRDefault="00D81235" w:rsidP="00D81235">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575D099F" w14:textId="77777777" w:rsidR="00D81235" w:rsidRDefault="00D81235" w:rsidP="00D81235">
      <w:pPr>
        <w:pStyle w:val="TESISYJURIS"/>
        <w:rPr>
          <w:rFonts w:ascii="Calibri" w:hAnsi="Calibri"/>
          <w:color w:val="767171" w:themeColor="background2" w:themeShade="80"/>
          <w:sz w:val="26"/>
          <w:szCs w:val="27"/>
        </w:rPr>
      </w:pPr>
    </w:p>
    <w:p w14:paraId="27470496" w14:textId="77777777" w:rsidR="00D81235" w:rsidRPr="00D6760D" w:rsidRDefault="00D81235" w:rsidP="00D81235">
      <w:pPr>
        <w:pStyle w:val="TESISYJURIS"/>
        <w:rPr>
          <w:rFonts w:ascii="Calibri" w:hAnsi="Calibri"/>
          <w:color w:val="767171" w:themeColor="background2" w:themeShade="80"/>
          <w:sz w:val="26"/>
          <w:szCs w:val="27"/>
        </w:rPr>
      </w:pPr>
    </w:p>
    <w:p w14:paraId="6A87B094" w14:textId="77777777" w:rsidR="00D81235" w:rsidRPr="007D0C4C" w:rsidRDefault="00D81235" w:rsidP="00D81235">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28DFF8B" w14:textId="77777777" w:rsidR="00D81235" w:rsidRDefault="00D81235" w:rsidP="00D81235">
      <w:pPr>
        <w:pStyle w:val="Textoindependiente"/>
        <w:rPr>
          <w:rFonts w:ascii="Century" w:hAnsi="Century" w:cs="Calibri"/>
        </w:rPr>
      </w:pPr>
    </w:p>
    <w:p w14:paraId="4C917945" w14:textId="77777777" w:rsidR="00D81235" w:rsidRPr="007D0C4C" w:rsidRDefault="00D81235" w:rsidP="00D81235">
      <w:pPr>
        <w:pStyle w:val="Textoindependiente"/>
        <w:rPr>
          <w:rFonts w:ascii="Century" w:hAnsi="Century" w:cs="Calibri"/>
        </w:rPr>
      </w:pPr>
    </w:p>
    <w:p w14:paraId="03E63CFD" w14:textId="77777777" w:rsidR="00D81235" w:rsidRDefault="00D81235" w:rsidP="00D81235">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32BE5F1F" w14:textId="77777777" w:rsidR="00D81235" w:rsidRDefault="00D81235" w:rsidP="00D81235">
      <w:pPr>
        <w:pStyle w:val="Textoindependiente"/>
        <w:jc w:val="center"/>
        <w:rPr>
          <w:rFonts w:ascii="Century" w:hAnsi="Century" w:cs="Calibri"/>
          <w:iCs/>
        </w:rPr>
      </w:pPr>
    </w:p>
    <w:p w14:paraId="4C53FE5B" w14:textId="77777777" w:rsidR="00D81235" w:rsidRPr="007D0C4C" w:rsidRDefault="00D81235" w:rsidP="00D81235">
      <w:pPr>
        <w:pStyle w:val="Textoindependiente"/>
        <w:jc w:val="center"/>
        <w:rPr>
          <w:rFonts w:ascii="Century" w:hAnsi="Century" w:cs="Calibri"/>
          <w:iCs/>
        </w:rPr>
      </w:pPr>
    </w:p>
    <w:p w14:paraId="4D51B795" w14:textId="77777777" w:rsidR="00D81235" w:rsidRPr="007D0C4C" w:rsidRDefault="00D81235" w:rsidP="00D81235">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52FCB6C1" w14:textId="77777777" w:rsidR="00D81235" w:rsidRPr="007D0C4C" w:rsidRDefault="00D81235" w:rsidP="00D81235">
      <w:pPr>
        <w:pStyle w:val="Textoindependiente"/>
        <w:spacing w:line="360" w:lineRule="auto"/>
        <w:ind w:firstLine="709"/>
        <w:rPr>
          <w:rFonts w:ascii="Century" w:hAnsi="Century" w:cs="Calibri"/>
        </w:rPr>
      </w:pPr>
    </w:p>
    <w:p w14:paraId="43FBEBF8" w14:textId="77777777" w:rsidR="00D81235" w:rsidRPr="007D0C4C" w:rsidRDefault="00D81235" w:rsidP="00D81235">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32986B7A" w14:textId="77777777" w:rsidR="00D81235" w:rsidRPr="007D0C4C" w:rsidRDefault="00D81235" w:rsidP="00D81235">
      <w:pPr>
        <w:spacing w:line="360" w:lineRule="auto"/>
        <w:ind w:firstLine="709"/>
        <w:jc w:val="both"/>
        <w:rPr>
          <w:rFonts w:ascii="Century" w:hAnsi="Century" w:cs="Calibri"/>
          <w:b/>
          <w:bCs/>
          <w:iCs/>
          <w:lang w:val="es-MX"/>
        </w:rPr>
      </w:pPr>
    </w:p>
    <w:p w14:paraId="1E56082F" w14:textId="255033A1" w:rsidR="00700789" w:rsidRDefault="00D81235" w:rsidP="00D81235">
      <w:pPr>
        <w:spacing w:line="360" w:lineRule="auto"/>
        <w:ind w:firstLine="709"/>
        <w:jc w:val="both"/>
        <w:rPr>
          <w:rFonts w:ascii="Century" w:hAnsi="Century"/>
        </w:rPr>
      </w:pPr>
      <w:r w:rsidRPr="007D0C4C">
        <w:rPr>
          <w:rFonts w:ascii="Century" w:hAnsi="Century" w:cs="Calibri"/>
          <w:b/>
          <w:bCs/>
          <w:iCs/>
        </w:rPr>
        <w:t xml:space="preserve">TERCERO. </w:t>
      </w:r>
      <w:r w:rsidRPr="007D0C4C">
        <w:rPr>
          <w:rFonts w:ascii="Century" w:hAnsi="Century"/>
        </w:rPr>
        <w:t xml:space="preserve">Se </w:t>
      </w:r>
      <w:r w:rsidR="00700789">
        <w:rPr>
          <w:rFonts w:ascii="Century" w:hAnsi="Century"/>
        </w:rPr>
        <w:t>decreta el SOBRESEIMIENTO, respecto al Tesorero Municipal</w:t>
      </w:r>
      <w:r w:rsidR="00CD567A">
        <w:rPr>
          <w:rFonts w:ascii="Century" w:hAnsi="Century"/>
        </w:rPr>
        <w:t xml:space="preserve"> y Director de Recaudación</w:t>
      </w:r>
      <w:r w:rsidR="00700789">
        <w:rPr>
          <w:rFonts w:ascii="Century" w:hAnsi="Century"/>
        </w:rPr>
        <w:t>, de acuerdo a los argumentos establecidos en el Considerando Cuarto de la presente resoluc</w:t>
      </w:r>
      <w:r w:rsidR="00CD567A">
        <w:rPr>
          <w:rFonts w:ascii="Century" w:hAnsi="Century"/>
        </w:rPr>
        <w:t>ión. ----------------</w:t>
      </w:r>
    </w:p>
    <w:p w14:paraId="55AB7731" w14:textId="77777777" w:rsidR="00700789" w:rsidRDefault="00700789" w:rsidP="00D81235">
      <w:pPr>
        <w:spacing w:line="360" w:lineRule="auto"/>
        <w:ind w:firstLine="709"/>
        <w:jc w:val="both"/>
        <w:rPr>
          <w:rFonts w:ascii="Century" w:hAnsi="Century"/>
        </w:rPr>
      </w:pPr>
    </w:p>
    <w:p w14:paraId="1C5FEDC1" w14:textId="59316B4A" w:rsidR="00D81235" w:rsidRPr="007D0C4C" w:rsidRDefault="00700789" w:rsidP="00CD567A">
      <w:pPr>
        <w:pStyle w:val="SENTENCIAS"/>
        <w:rPr>
          <w:rFonts w:cs="Calibri"/>
        </w:rPr>
      </w:pPr>
      <w:r w:rsidRPr="00CD567A">
        <w:rPr>
          <w:b/>
        </w:rPr>
        <w:t>CUARTO.</w:t>
      </w:r>
      <w:r>
        <w:t xml:space="preserve"> Se </w:t>
      </w:r>
      <w:r w:rsidR="00D81235" w:rsidRPr="007D0C4C">
        <w:t xml:space="preserve">decreta </w:t>
      </w:r>
      <w:r w:rsidR="00D81235" w:rsidRPr="007D0C4C">
        <w:rPr>
          <w:bCs/>
        </w:rPr>
        <w:t xml:space="preserve">la </w:t>
      </w:r>
      <w:r w:rsidR="00B42733">
        <w:rPr>
          <w:bCs/>
        </w:rPr>
        <w:t>nulidad total de la bole</w:t>
      </w:r>
      <w:r w:rsidR="00AB2C74">
        <w:rPr>
          <w:bCs/>
        </w:rPr>
        <w:t>t</w:t>
      </w:r>
      <w:r w:rsidR="00B42733">
        <w:rPr>
          <w:bCs/>
        </w:rPr>
        <w:t>a de infracci</w:t>
      </w:r>
      <w:r w:rsidR="00AB2C74">
        <w:rPr>
          <w:bCs/>
        </w:rPr>
        <w:t>ó</w:t>
      </w:r>
      <w:r w:rsidR="00B42733">
        <w:rPr>
          <w:bCs/>
        </w:rPr>
        <w:t xml:space="preserve">n folio </w:t>
      </w:r>
      <w:r w:rsidR="00CD567A" w:rsidRPr="00E1257C">
        <w:t>T</w:t>
      </w:r>
      <w:r w:rsidR="00CD567A">
        <w:t xml:space="preserve"> 5870680 (Letra T cinco ocho siete cero seis ocho cero)</w:t>
      </w:r>
      <w:r w:rsidR="00CD567A" w:rsidRPr="00DA1579">
        <w:t>, l</w:t>
      </w:r>
      <w:r w:rsidR="00CD567A">
        <w:t>evanta en fecha 26 veintiséis de julio del año 2018 dos mil dieciocho</w:t>
      </w:r>
      <w:r w:rsidR="00D81235" w:rsidRPr="007D0C4C">
        <w:rPr>
          <w:rFonts w:cs="Calibri"/>
        </w:rPr>
        <w:t xml:space="preserve">; ello en base a las consideraciones lógicas y jurídicas expresadas en el Considerando Sexto de esta sentencia. </w:t>
      </w:r>
      <w:r w:rsidR="00D81235">
        <w:rPr>
          <w:rFonts w:cs="Calibri"/>
        </w:rPr>
        <w:t>----</w:t>
      </w:r>
      <w:r w:rsidR="00CD567A">
        <w:rPr>
          <w:rFonts w:cs="Calibri"/>
        </w:rPr>
        <w:t>----------------------------------------------------------------------------------</w:t>
      </w:r>
    </w:p>
    <w:p w14:paraId="2730D510" w14:textId="77777777" w:rsidR="00D81235" w:rsidRPr="007D0C4C" w:rsidRDefault="00D81235" w:rsidP="00D81235">
      <w:pPr>
        <w:pStyle w:val="Textoindependiente"/>
        <w:rPr>
          <w:rFonts w:ascii="Century" w:hAnsi="Century" w:cs="Calibri"/>
          <w:b/>
          <w:bCs/>
          <w:iCs/>
          <w:lang w:val="es-ES"/>
        </w:rPr>
      </w:pPr>
    </w:p>
    <w:p w14:paraId="176A9963" w14:textId="24E5796C" w:rsidR="00D81235" w:rsidRDefault="00700789" w:rsidP="00D81235">
      <w:pPr>
        <w:pStyle w:val="Textoindependiente"/>
        <w:spacing w:line="360" w:lineRule="auto"/>
        <w:ind w:firstLine="709"/>
        <w:rPr>
          <w:rFonts w:ascii="Century" w:hAnsi="Century" w:cs="Calibri"/>
        </w:rPr>
      </w:pPr>
      <w:r>
        <w:rPr>
          <w:rFonts w:ascii="Century" w:hAnsi="Century" w:cs="Calibri"/>
          <w:b/>
        </w:rPr>
        <w:t>QUINTO</w:t>
      </w:r>
      <w:r w:rsidR="00D81235" w:rsidRPr="007D0C4C">
        <w:rPr>
          <w:rFonts w:ascii="Century" w:hAnsi="Century" w:cs="Calibri"/>
          <w:b/>
        </w:rPr>
        <w:t xml:space="preserve">. </w:t>
      </w:r>
      <w:r w:rsidR="00D81235" w:rsidRPr="007D0C4C">
        <w:rPr>
          <w:rFonts w:ascii="Century" w:hAnsi="Century" w:cs="Calibri"/>
        </w:rPr>
        <w:t>Se reconoce el derecho del accionante y se condena a que la autoridad demandada realice las gestiones necesarias para la devolución de la cantidad pagada por concepto de</w:t>
      </w:r>
      <w:r w:rsidR="00D81235">
        <w:rPr>
          <w:rFonts w:ascii="Century" w:hAnsi="Century" w:cs="Calibri"/>
        </w:rPr>
        <w:t>l acta de infracción declarada nula</w:t>
      </w:r>
      <w:r w:rsidR="00D81235" w:rsidRPr="007D0C4C">
        <w:rPr>
          <w:rFonts w:ascii="Century" w:hAnsi="Century" w:cs="Calibri"/>
        </w:rPr>
        <w:t xml:space="preserve">; de conformidad con lo </w:t>
      </w:r>
      <w:r w:rsidR="00D81235">
        <w:rPr>
          <w:rFonts w:ascii="Century" w:hAnsi="Century" w:cs="Calibri"/>
        </w:rPr>
        <w:t xml:space="preserve">establecido en el Considerando </w:t>
      </w:r>
      <w:r w:rsidR="00C95B6D">
        <w:rPr>
          <w:rFonts w:ascii="Century" w:hAnsi="Century" w:cs="Calibri"/>
        </w:rPr>
        <w:t>Séptimo</w:t>
      </w:r>
      <w:r w:rsidR="00D81235" w:rsidRPr="007D0C4C">
        <w:rPr>
          <w:rFonts w:ascii="Century" w:hAnsi="Century" w:cs="Calibri"/>
        </w:rPr>
        <w:t xml:space="preserve"> de esta resolución. </w:t>
      </w:r>
    </w:p>
    <w:p w14:paraId="6F8B24E2" w14:textId="77777777" w:rsidR="00D81235" w:rsidRPr="007D0C4C" w:rsidRDefault="00D81235" w:rsidP="00D81235">
      <w:pPr>
        <w:pStyle w:val="Textoindependiente"/>
        <w:spacing w:line="360" w:lineRule="auto"/>
        <w:ind w:firstLine="709"/>
        <w:rPr>
          <w:rFonts w:ascii="Century" w:hAnsi="Century" w:cs="Calibri"/>
          <w:b/>
        </w:rPr>
      </w:pPr>
    </w:p>
    <w:p w14:paraId="4812DB9A" w14:textId="77777777" w:rsidR="00D81235" w:rsidRPr="007D0C4C" w:rsidRDefault="00D81235" w:rsidP="00D81235">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67F7332" w14:textId="77777777" w:rsidR="00D81235" w:rsidRPr="007D0C4C" w:rsidRDefault="00D81235" w:rsidP="00D81235">
      <w:pPr>
        <w:spacing w:line="360" w:lineRule="auto"/>
        <w:jc w:val="both"/>
        <w:rPr>
          <w:rFonts w:ascii="Century" w:hAnsi="Century" w:cs="Calibri"/>
          <w:lang w:val="es-MX"/>
        </w:rPr>
      </w:pPr>
    </w:p>
    <w:p w14:paraId="32730D3F" w14:textId="77777777" w:rsidR="00D81235" w:rsidRPr="007D0C4C" w:rsidRDefault="00D81235" w:rsidP="00D81235">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2CFF9B0" w14:textId="77777777" w:rsidR="00D81235" w:rsidRPr="007D0C4C" w:rsidRDefault="00D81235" w:rsidP="00D81235">
      <w:pPr>
        <w:spacing w:line="360" w:lineRule="auto"/>
        <w:jc w:val="both"/>
        <w:rPr>
          <w:rFonts w:ascii="Century" w:hAnsi="Century" w:cs="Calibri"/>
          <w:lang w:val="es-MX"/>
        </w:rPr>
      </w:pPr>
    </w:p>
    <w:p w14:paraId="7FAA9991" w14:textId="77777777" w:rsidR="00D81235" w:rsidRDefault="00D81235" w:rsidP="00D81235">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4ED25E91" w14:textId="77777777" w:rsidR="00D81235" w:rsidRDefault="00D81235" w:rsidP="00D81235">
      <w:pPr>
        <w:pStyle w:val="Textoindependiente"/>
        <w:spacing w:line="360" w:lineRule="auto"/>
        <w:rPr>
          <w:rFonts w:ascii="Century" w:hAnsi="Century" w:cs="Calibri"/>
        </w:rPr>
      </w:pPr>
    </w:p>
    <w:p w14:paraId="7782BA10" w14:textId="77777777" w:rsidR="00D81235" w:rsidRDefault="00D81235" w:rsidP="00D81235">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08B58D6A" w14:textId="77777777" w:rsidR="00D81235" w:rsidRDefault="00D81235" w:rsidP="00A73F14">
      <w:pPr>
        <w:pStyle w:val="SENTENCIAS"/>
        <w:rPr>
          <w:iCs/>
        </w:rPr>
      </w:pPr>
    </w:p>
    <w:p w14:paraId="206A76F0" w14:textId="77777777" w:rsidR="00D81235" w:rsidRDefault="00D81235" w:rsidP="00A73F14">
      <w:pPr>
        <w:pStyle w:val="SENTENCIAS"/>
        <w:rPr>
          <w:iCs/>
        </w:rPr>
      </w:pPr>
    </w:p>
    <w:sectPr w:rsidR="00D81235" w:rsidSect="00C95B6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0EDA9" w14:textId="77777777" w:rsidR="00601785" w:rsidRDefault="00601785">
      <w:r>
        <w:separator/>
      </w:r>
    </w:p>
  </w:endnote>
  <w:endnote w:type="continuationSeparator" w:id="0">
    <w:p w14:paraId="5A413D95" w14:textId="77777777" w:rsidR="00601785" w:rsidRDefault="00601785">
      <w:r>
        <w:continuationSeparator/>
      </w:r>
    </w:p>
  </w:endnote>
  <w:endnote w:type="continuationNotice" w:id="1">
    <w:p w14:paraId="39763EF0" w14:textId="77777777" w:rsidR="00601785" w:rsidRDefault="00601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C9C3D39"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0178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01785">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2876F" w14:textId="77777777" w:rsidR="00601785" w:rsidRDefault="00601785">
      <w:r>
        <w:separator/>
      </w:r>
    </w:p>
  </w:footnote>
  <w:footnote w:type="continuationSeparator" w:id="0">
    <w:p w14:paraId="33EFA79A" w14:textId="77777777" w:rsidR="00601785" w:rsidRDefault="00601785">
      <w:r>
        <w:continuationSeparator/>
      </w:r>
    </w:p>
  </w:footnote>
  <w:footnote w:type="continuationNotice" w:id="1">
    <w:p w14:paraId="18FB1E4B" w14:textId="77777777" w:rsidR="00601785" w:rsidRDefault="0060178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5A424A1" w:rsidR="002B2F1A" w:rsidRDefault="00DF1AE5" w:rsidP="007F7AC8">
    <w:pPr>
      <w:pStyle w:val="Encabezado"/>
      <w:jc w:val="right"/>
    </w:pPr>
    <w:r>
      <w:rPr>
        <w:color w:val="7F7F7F" w:themeColor="text1" w:themeTint="80"/>
      </w:rPr>
      <w:t>Expediente Número 1269</w:t>
    </w:r>
    <w:r w:rsidR="002B2F1A">
      <w:rPr>
        <w:color w:val="7F7F7F" w:themeColor="text1" w:themeTint="80"/>
      </w:rPr>
      <w:t>/3erJAM/201</w:t>
    </w:r>
    <w:r w:rsidR="00BD2426">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7A7535D"/>
    <w:multiLevelType w:val="hybridMultilevel"/>
    <w:tmpl w:val="956A72B0"/>
    <w:lvl w:ilvl="0" w:tplc="76D08778">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4E3C01"/>
    <w:multiLevelType w:val="multilevel"/>
    <w:tmpl w:val="E2929B38"/>
    <w:numStyleLink w:val="Estilo4"/>
  </w:abstractNum>
  <w:abstractNum w:abstractNumId="17" w15:restartNumberingAfterBreak="0">
    <w:nsid w:val="2D862763"/>
    <w:multiLevelType w:val="hybridMultilevel"/>
    <w:tmpl w:val="2E920AF4"/>
    <w:lvl w:ilvl="0" w:tplc="924AA01E">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2FC6041E"/>
    <w:multiLevelType w:val="hybridMultilevel"/>
    <w:tmpl w:val="A21A6952"/>
    <w:lvl w:ilvl="0" w:tplc="B7F0227E">
      <w:start w:val="5"/>
      <w:numFmt w:val="upperRoman"/>
      <w:lvlText w:val="%1."/>
      <w:lvlJc w:val="left"/>
      <w:pPr>
        <w:ind w:left="1080" w:hanging="72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3E0C228A"/>
    <w:multiLevelType w:val="multilevel"/>
    <w:tmpl w:val="7BEC9978"/>
    <w:numStyleLink w:val="Estilo3"/>
  </w:abstractNum>
  <w:abstractNum w:abstractNumId="24"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F9140E"/>
    <w:multiLevelType w:val="hybridMultilevel"/>
    <w:tmpl w:val="1E5E663E"/>
    <w:lvl w:ilvl="0" w:tplc="E6DE876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65A52CCD"/>
    <w:multiLevelType w:val="hybridMultilevel"/>
    <w:tmpl w:val="9CFA9C8E"/>
    <w:lvl w:ilvl="0" w:tplc="CD527164">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5"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num w:numId="1">
    <w:abstractNumId w:val="9"/>
  </w:num>
  <w:num w:numId="2">
    <w:abstractNumId w:val="33"/>
  </w:num>
  <w:num w:numId="3">
    <w:abstractNumId w:val="21"/>
  </w:num>
  <w:num w:numId="4">
    <w:abstractNumId w:val="8"/>
  </w:num>
  <w:num w:numId="5">
    <w:abstractNumId w:val="1"/>
  </w:num>
  <w:num w:numId="6">
    <w:abstractNumId w:val="3"/>
  </w:num>
  <w:num w:numId="7">
    <w:abstractNumId w:val="14"/>
  </w:num>
  <w:num w:numId="8">
    <w:abstractNumId w:val="34"/>
  </w:num>
  <w:num w:numId="9">
    <w:abstractNumId w:val="37"/>
  </w:num>
  <w:num w:numId="10">
    <w:abstractNumId w:val="20"/>
  </w:num>
  <w:num w:numId="11">
    <w:abstractNumId w:val="6"/>
  </w:num>
  <w:num w:numId="12">
    <w:abstractNumId w:val="29"/>
  </w:num>
  <w:num w:numId="13">
    <w:abstractNumId w:val="7"/>
  </w:num>
  <w:num w:numId="14">
    <w:abstractNumId w:val="25"/>
  </w:num>
  <w:num w:numId="15">
    <w:abstractNumId w:val="24"/>
  </w:num>
  <w:num w:numId="16">
    <w:abstractNumId w:val="15"/>
  </w:num>
  <w:num w:numId="17">
    <w:abstractNumId w:val="12"/>
  </w:num>
  <w:num w:numId="18">
    <w:abstractNumId w:val="10"/>
  </w:num>
  <w:num w:numId="19">
    <w:abstractNumId w:val="13"/>
  </w:num>
  <w:num w:numId="20">
    <w:abstractNumId w:val="22"/>
  </w:num>
  <w:num w:numId="21">
    <w:abstractNumId w:val="28"/>
  </w:num>
  <w:num w:numId="22">
    <w:abstractNumId w:val="27"/>
  </w:num>
  <w:num w:numId="23">
    <w:abstractNumId w:val="35"/>
  </w:num>
  <w:num w:numId="24">
    <w:abstractNumId w:val="11"/>
  </w:num>
  <w:num w:numId="25">
    <w:abstractNumId w:val="32"/>
  </w:num>
  <w:num w:numId="26">
    <w:abstractNumId w:val="19"/>
  </w:num>
  <w:num w:numId="27">
    <w:abstractNumId w:val="2"/>
  </w:num>
  <w:num w:numId="28">
    <w:abstractNumId w:val="0"/>
  </w:num>
  <w:num w:numId="29">
    <w:abstractNumId w:val="30"/>
  </w:num>
  <w:num w:numId="30">
    <w:abstractNumId w:val="17"/>
  </w:num>
  <w:num w:numId="31">
    <w:abstractNumId w:val="4"/>
  </w:num>
  <w:num w:numId="32">
    <w:abstractNumId w:val="31"/>
  </w:num>
  <w:num w:numId="33">
    <w:abstractNumId w:val="36"/>
  </w:num>
  <w:num w:numId="34">
    <w:abstractNumId w:val="38"/>
  </w:num>
  <w:num w:numId="35">
    <w:abstractNumId w:val="23"/>
    <w:lvlOverride w:ilvl="0">
      <w:lvl w:ilvl="0">
        <w:start w:val="1"/>
        <w:numFmt w:val="lowerLetter"/>
        <w:lvlText w:val="%1)"/>
        <w:lvlJc w:val="left"/>
        <w:pPr>
          <w:ind w:left="1068" w:hanging="360"/>
        </w:pPr>
        <w:rPr>
          <w:b/>
        </w:rPr>
      </w:lvl>
    </w:lvlOverride>
  </w:num>
  <w:num w:numId="36">
    <w:abstractNumId w:val="16"/>
    <w:lvlOverride w:ilvl="0">
      <w:lvl w:ilvl="0">
        <w:start w:val="1"/>
        <w:numFmt w:val="upperRoman"/>
        <w:lvlText w:val="%1."/>
        <w:lvlJc w:val="left"/>
        <w:pPr>
          <w:ind w:left="1068" w:hanging="360"/>
        </w:pPr>
        <w:rPr>
          <w:b/>
          <w:bCs/>
        </w:rPr>
      </w:lvl>
    </w:lvlOverride>
  </w:num>
  <w:num w:numId="37">
    <w:abstractNumId w:val="5"/>
  </w:num>
  <w:num w:numId="38">
    <w:abstractNumId w:val="1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AED"/>
    <w:rsid w:val="00002D53"/>
    <w:rsid w:val="00010FE3"/>
    <w:rsid w:val="00015151"/>
    <w:rsid w:val="00015604"/>
    <w:rsid w:val="00017169"/>
    <w:rsid w:val="00023058"/>
    <w:rsid w:val="00025321"/>
    <w:rsid w:val="0002764D"/>
    <w:rsid w:val="0003096C"/>
    <w:rsid w:val="00030FD2"/>
    <w:rsid w:val="00043142"/>
    <w:rsid w:val="00047B94"/>
    <w:rsid w:val="00052DD8"/>
    <w:rsid w:val="00060865"/>
    <w:rsid w:val="00062BF4"/>
    <w:rsid w:val="000632E9"/>
    <w:rsid w:val="000637EE"/>
    <w:rsid w:val="00067B44"/>
    <w:rsid w:val="000702CB"/>
    <w:rsid w:val="00070FE7"/>
    <w:rsid w:val="00071434"/>
    <w:rsid w:val="000717EA"/>
    <w:rsid w:val="00074213"/>
    <w:rsid w:val="00074CB3"/>
    <w:rsid w:val="00075050"/>
    <w:rsid w:val="00075E2B"/>
    <w:rsid w:val="000774D1"/>
    <w:rsid w:val="0007785D"/>
    <w:rsid w:val="00081D25"/>
    <w:rsid w:val="000825C4"/>
    <w:rsid w:val="0008366B"/>
    <w:rsid w:val="000853EE"/>
    <w:rsid w:val="00092BB4"/>
    <w:rsid w:val="00094F5C"/>
    <w:rsid w:val="000A5412"/>
    <w:rsid w:val="000A6D67"/>
    <w:rsid w:val="000B1628"/>
    <w:rsid w:val="000B23A5"/>
    <w:rsid w:val="000B2406"/>
    <w:rsid w:val="000B3799"/>
    <w:rsid w:val="000B39E9"/>
    <w:rsid w:val="000B434E"/>
    <w:rsid w:val="000B716B"/>
    <w:rsid w:val="000B7924"/>
    <w:rsid w:val="000C00BE"/>
    <w:rsid w:val="000C1D90"/>
    <w:rsid w:val="000D0FC3"/>
    <w:rsid w:val="000D33E1"/>
    <w:rsid w:val="000D3FF5"/>
    <w:rsid w:val="000D5A23"/>
    <w:rsid w:val="000D7ABC"/>
    <w:rsid w:val="000E485C"/>
    <w:rsid w:val="000E5042"/>
    <w:rsid w:val="000E6EFE"/>
    <w:rsid w:val="000E716D"/>
    <w:rsid w:val="000E73E5"/>
    <w:rsid w:val="000E7416"/>
    <w:rsid w:val="000E75A9"/>
    <w:rsid w:val="000F1C33"/>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2A76"/>
    <w:rsid w:val="0016343E"/>
    <w:rsid w:val="00164CFF"/>
    <w:rsid w:val="00167954"/>
    <w:rsid w:val="00173993"/>
    <w:rsid w:val="0018012D"/>
    <w:rsid w:val="00180C8D"/>
    <w:rsid w:val="00190D0F"/>
    <w:rsid w:val="00191F48"/>
    <w:rsid w:val="001A0E0F"/>
    <w:rsid w:val="001A4DFA"/>
    <w:rsid w:val="001A4EE8"/>
    <w:rsid w:val="001A7300"/>
    <w:rsid w:val="001B031E"/>
    <w:rsid w:val="001B0A47"/>
    <w:rsid w:val="001B2937"/>
    <w:rsid w:val="001B6AC3"/>
    <w:rsid w:val="001C0547"/>
    <w:rsid w:val="001C117B"/>
    <w:rsid w:val="001C137F"/>
    <w:rsid w:val="001C5414"/>
    <w:rsid w:val="001C635F"/>
    <w:rsid w:val="001C64E7"/>
    <w:rsid w:val="001C6955"/>
    <w:rsid w:val="001D0AFA"/>
    <w:rsid w:val="001D1AD8"/>
    <w:rsid w:val="001E2462"/>
    <w:rsid w:val="001E2CC4"/>
    <w:rsid w:val="001E3294"/>
    <w:rsid w:val="001E394F"/>
    <w:rsid w:val="001E446F"/>
    <w:rsid w:val="001E4E34"/>
    <w:rsid w:val="001E5AD0"/>
    <w:rsid w:val="001E7A4A"/>
    <w:rsid w:val="001F0158"/>
    <w:rsid w:val="001F3605"/>
    <w:rsid w:val="002001C8"/>
    <w:rsid w:val="002029A4"/>
    <w:rsid w:val="00204DFB"/>
    <w:rsid w:val="0020582D"/>
    <w:rsid w:val="00207CC5"/>
    <w:rsid w:val="00212360"/>
    <w:rsid w:val="002148BF"/>
    <w:rsid w:val="00216B00"/>
    <w:rsid w:val="002175C3"/>
    <w:rsid w:val="00217D2E"/>
    <w:rsid w:val="00222643"/>
    <w:rsid w:val="00222FEB"/>
    <w:rsid w:val="00223E77"/>
    <w:rsid w:val="00226383"/>
    <w:rsid w:val="0022644A"/>
    <w:rsid w:val="00231BEA"/>
    <w:rsid w:val="00231DB7"/>
    <w:rsid w:val="002405CE"/>
    <w:rsid w:val="00240D3C"/>
    <w:rsid w:val="002411A0"/>
    <w:rsid w:val="00245025"/>
    <w:rsid w:val="00246949"/>
    <w:rsid w:val="00247E84"/>
    <w:rsid w:val="0025224F"/>
    <w:rsid w:val="00255BEC"/>
    <w:rsid w:val="00266B1D"/>
    <w:rsid w:val="00271F6B"/>
    <w:rsid w:val="0027579B"/>
    <w:rsid w:val="002759E9"/>
    <w:rsid w:val="00280ED2"/>
    <w:rsid w:val="00282624"/>
    <w:rsid w:val="00285905"/>
    <w:rsid w:val="00291CC5"/>
    <w:rsid w:val="00293193"/>
    <w:rsid w:val="00297106"/>
    <w:rsid w:val="002A1F9E"/>
    <w:rsid w:val="002A2D85"/>
    <w:rsid w:val="002A30B6"/>
    <w:rsid w:val="002A3DE2"/>
    <w:rsid w:val="002A47C0"/>
    <w:rsid w:val="002A5566"/>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5D11"/>
    <w:rsid w:val="00307A46"/>
    <w:rsid w:val="00307D72"/>
    <w:rsid w:val="0031223C"/>
    <w:rsid w:val="00313BE1"/>
    <w:rsid w:val="0031618E"/>
    <w:rsid w:val="0032074B"/>
    <w:rsid w:val="00324166"/>
    <w:rsid w:val="003244CB"/>
    <w:rsid w:val="00324DF7"/>
    <w:rsid w:val="003275CF"/>
    <w:rsid w:val="003279BA"/>
    <w:rsid w:val="00331A25"/>
    <w:rsid w:val="00333AE9"/>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4E2E"/>
    <w:rsid w:val="003C591D"/>
    <w:rsid w:val="003C5D8F"/>
    <w:rsid w:val="003C68F9"/>
    <w:rsid w:val="003C7B7B"/>
    <w:rsid w:val="003D05A2"/>
    <w:rsid w:val="003D333E"/>
    <w:rsid w:val="003D37C8"/>
    <w:rsid w:val="003D4734"/>
    <w:rsid w:val="003E5D2F"/>
    <w:rsid w:val="003E6DB7"/>
    <w:rsid w:val="003F0547"/>
    <w:rsid w:val="00400711"/>
    <w:rsid w:val="00423311"/>
    <w:rsid w:val="00423580"/>
    <w:rsid w:val="0043378D"/>
    <w:rsid w:val="0043415F"/>
    <w:rsid w:val="0043417A"/>
    <w:rsid w:val="00436854"/>
    <w:rsid w:val="00444980"/>
    <w:rsid w:val="00450AF7"/>
    <w:rsid w:val="00450C88"/>
    <w:rsid w:val="00451F65"/>
    <w:rsid w:val="004528E4"/>
    <w:rsid w:val="00456765"/>
    <w:rsid w:val="00460741"/>
    <w:rsid w:val="00463516"/>
    <w:rsid w:val="0047283F"/>
    <w:rsid w:val="00472A1E"/>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D7C8C"/>
    <w:rsid w:val="004D7F52"/>
    <w:rsid w:val="004E2E47"/>
    <w:rsid w:val="004E2F6B"/>
    <w:rsid w:val="004E46EE"/>
    <w:rsid w:val="004E5D93"/>
    <w:rsid w:val="004E6F5C"/>
    <w:rsid w:val="004F04FE"/>
    <w:rsid w:val="004F2B88"/>
    <w:rsid w:val="004F4618"/>
    <w:rsid w:val="004F59DD"/>
    <w:rsid w:val="004F5D72"/>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6F52"/>
    <w:rsid w:val="0054718D"/>
    <w:rsid w:val="00550ED4"/>
    <w:rsid w:val="00553C53"/>
    <w:rsid w:val="00560B11"/>
    <w:rsid w:val="00562F35"/>
    <w:rsid w:val="00564B63"/>
    <w:rsid w:val="00567094"/>
    <w:rsid w:val="00571DC9"/>
    <w:rsid w:val="00572A86"/>
    <w:rsid w:val="00574976"/>
    <w:rsid w:val="00576A9D"/>
    <w:rsid w:val="00581565"/>
    <w:rsid w:val="005831EC"/>
    <w:rsid w:val="00583370"/>
    <w:rsid w:val="00586965"/>
    <w:rsid w:val="0059075C"/>
    <w:rsid w:val="00593667"/>
    <w:rsid w:val="005A0ABA"/>
    <w:rsid w:val="005B08FF"/>
    <w:rsid w:val="005B1001"/>
    <w:rsid w:val="005B1D98"/>
    <w:rsid w:val="005B2E74"/>
    <w:rsid w:val="005B3ADB"/>
    <w:rsid w:val="005B4F47"/>
    <w:rsid w:val="005B6CC1"/>
    <w:rsid w:val="005B6E4A"/>
    <w:rsid w:val="005B76F1"/>
    <w:rsid w:val="005C0E4C"/>
    <w:rsid w:val="005C5A39"/>
    <w:rsid w:val="005C5FB2"/>
    <w:rsid w:val="005C6597"/>
    <w:rsid w:val="005C7F15"/>
    <w:rsid w:val="005D36CF"/>
    <w:rsid w:val="005D48BA"/>
    <w:rsid w:val="005D4DE5"/>
    <w:rsid w:val="005D53EB"/>
    <w:rsid w:val="005E327B"/>
    <w:rsid w:val="005E3B78"/>
    <w:rsid w:val="005E7CCF"/>
    <w:rsid w:val="005F443F"/>
    <w:rsid w:val="005F5A9B"/>
    <w:rsid w:val="00601785"/>
    <w:rsid w:val="00605B32"/>
    <w:rsid w:val="0060678A"/>
    <w:rsid w:val="0061011B"/>
    <w:rsid w:val="006132F3"/>
    <w:rsid w:val="006134B7"/>
    <w:rsid w:val="006221F3"/>
    <w:rsid w:val="00623568"/>
    <w:rsid w:val="00626F09"/>
    <w:rsid w:val="00631FC3"/>
    <w:rsid w:val="006340EE"/>
    <w:rsid w:val="00647B09"/>
    <w:rsid w:val="00650906"/>
    <w:rsid w:val="0065097B"/>
    <w:rsid w:val="00650E5B"/>
    <w:rsid w:val="0065381A"/>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86739"/>
    <w:rsid w:val="00693689"/>
    <w:rsid w:val="00695066"/>
    <w:rsid w:val="006A1F2F"/>
    <w:rsid w:val="006A6D8D"/>
    <w:rsid w:val="006B235F"/>
    <w:rsid w:val="006B67F7"/>
    <w:rsid w:val="006C5C3F"/>
    <w:rsid w:val="006C69B6"/>
    <w:rsid w:val="006D0F66"/>
    <w:rsid w:val="006D26AD"/>
    <w:rsid w:val="006D60BF"/>
    <w:rsid w:val="006E17C1"/>
    <w:rsid w:val="006E1F51"/>
    <w:rsid w:val="006F185D"/>
    <w:rsid w:val="006F411B"/>
    <w:rsid w:val="006F45AA"/>
    <w:rsid w:val="006F537D"/>
    <w:rsid w:val="00700789"/>
    <w:rsid w:val="00701194"/>
    <w:rsid w:val="00702637"/>
    <w:rsid w:val="00703E0D"/>
    <w:rsid w:val="00705AB2"/>
    <w:rsid w:val="0070683F"/>
    <w:rsid w:val="00706DA3"/>
    <w:rsid w:val="00707E62"/>
    <w:rsid w:val="00711E95"/>
    <w:rsid w:val="0071501C"/>
    <w:rsid w:val="0071536C"/>
    <w:rsid w:val="00717FE7"/>
    <w:rsid w:val="00724CD2"/>
    <w:rsid w:val="00726567"/>
    <w:rsid w:val="0072770D"/>
    <w:rsid w:val="00730C3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46F2"/>
    <w:rsid w:val="007C5B60"/>
    <w:rsid w:val="007C67C3"/>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3C8D"/>
    <w:rsid w:val="008358CC"/>
    <w:rsid w:val="0083637A"/>
    <w:rsid w:val="0084512A"/>
    <w:rsid w:val="00845B12"/>
    <w:rsid w:val="00854BEE"/>
    <w:rsid w:val="00855E8C"/>
    <w:rsid w:val="008601AC"/>
    <w:rsid w:val="00861A49"/>
    <w:rsid w:val="0086341E"/>
    <w:rsid w:val="0086358F"/>
    <w:rsid w:val="00867B0C"/>
    <w:rsid w:val="00877553"/>
    <w:rsid w:val="00881A7B"/>
    <w:rsid w:val="0088331C"/>
    <w:rsid w:val="008835F9"/>
    <w:rsid w:val="00885C4B"/>
    <w:rsid w:val="00885E12"/>
    <w:rsid w:val="00886789"/>
    <w:rsid w:val="00892D68"/>
    <w:rsid w:val="00893BF8"/>
    <w:rsid w:val="008A48EE"/>
    <w:rsid w:val="008A4BB1"/>
    <w:rsid w:val="008A79DC"/>
    <w:rsid w:val="008B1A83"/>
    <w:rsid w:val="008B2AE9"/>
    <w:rsid w:val="008B39CE"/>
    <w:rsid w:val="008B40CC"/>
    <w:rsid w:val="008B50E7"/>
    <w:rsid w:val="008B5E72"/>
    <w:rsid w:val="008D0FC4"/>
    <w:rsid w:val="008D515E"/>
    <w:rsid w:val="008D7923"/>
    <w:rsid w:val="008E6BF6"/>
    <w:rsid w:val="008F0A44"/>
    <w:rsid w:val="008F2631"/>
    <w:rsid w:val="008F3219"/>
    <w:rsid w:val="008F7038"/>
    <w:rsid w:val="008F75A9"/>
    <w:rsid w:val="0090042C"/>
    <w:rsid w:val="0090080B"/>
    <w:rsid w:val="009026C1"/>
    <w:rsid w:val="00902B39"/>
    <w:rsid w:val="00902EE0"/>
    <w:rsid w:val="009208A8"/>
    <w:rsid w:val="009217D6"/>
    <w:rsid w:val="0092407D"/>
    <w:rsid w:val="00925290"/>
    <w:rsid w:val="00934E8C"/>
    <w:rsid w:val="0093634E"/>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1D1E"/>
    <w:rsid w:val="009D4848"/>
    <w:rsid w:val="009D71B3"/>
    <w:rsid w:val="009E16CA"/>
    <w:rsid w:val="009E596D"/>
    <w:rsid w:val="009E6EA0"/>
    <w:rsid w:val="009F0C2A"/>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4C3D"/>
    <w:rsid w:val="00A361BF"/>
    <w:rsid w:val="00A36F62"/>
    <w:rsid w:val="00A43ACF"/>
    <w:rsid w:val="00A462F5"/>
    <w:rsid w:val="00A47462"/>
    <w:rsid w:val="00A540F2"/>
    <w:rsid w:val="00A57416"/>
    <w:rsid w:val="00A57AD6"/>
    <w:rsid w:val="00A63D71"/>
    <w:rsid w:val="00A672F6"/>
    <w:rsid w:val="00A679A9"/>
    <w:rsid w:val="00A70E0C"/>
    <w:rsid w:val="00A72637"/>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B2C74"/>
    <w:rsid w:val="00AB53E6"/>
    <w:rsid w:val="00AC0BB0"/>
    <w:rsid w:val="00AC11E3"/>
    <w:rsid w:val="00AC2581"/>
    <w:rsid w:val="00AC3934"/>
    <w:rsid w:val="00AC532A"/>
    <w:rsid w:val="00AD0700"/>
    <w:rsid w:val="00AD1DD5"/>
    <w:rsid w:val="00AD5793"/>
    <w:rsid w:val="00AE5576"/>
    <w:rsid w:val="00AE575F"/>
    <w:rsid w:val="00AF1C92"/>
    <w:rsid w:val="00AF2D5F"/>
    <w:rsid w:val="00AF46F6"/>
    <w:rsid w:val="00AF5891"/>
    <w:rsid w:val="00AF63F9"/>
    <w:rsid w:val="00B006C3"/>
    <w:rsid w:val="00B03F1B"/>
    <w:rsid w:val="00B045AC"/>
    <w:rsid w:val="00B05FFB"/>
    <w:rsid w:val="00B07098"/>
    <w:rsid w:val="00B07D0A"/>
    <w:rsid w:val="00B13569"/>
    <w:rsid w:val="00B16C2C"/>
    <w:rsid w:val="00B2001A"/>
    <w:rsid w:val="00B21CF2"/>
    <w:rsid w:val="00B262E3"/>
    <w:rsid w:val="00B31D58"/>
    <w:rsid w:val="00B333F9"/>
    <w:rsid w:val="00B346C4"/>
    <w:rsid w:val="00B408D3"/>
    <w:rsid w:val="00B42733"/>
    <w:rsid w:val="00B46995"/>
    <w:rsid w:val="00B51958"/>
    <w:rsid w:val="00B529B9"/>
    <w:rsid w:val="00B532CC"/>
    <w:rsid w:val="00B55CD5"/>
    <w:rsid w:val="00B57B94"/>
    <w:rsid w:val="00B60167"/>
    <w:rsid w:val="00B614D0"/>
    <w:rsid w:val="00B62E18"/>
    <w:rsid w:val="00B655E5"/>
    <w:rsid w:val="00B65723"/>
    <w:rsid w:val="00B706A0"/>
    <w:rsid w:val="00B75818"/>
    <w:rsid w:val="00B777F0"/>
    <w:rsid w:val="00B77CE5"/>
    <w:rsid w:val="00B84345"/>
    <w:rsid w:val="00B8705A"/>
    <w:rsid w:val="00B92A4C"/>
    <w:rsid w:val="00BA229A"/>
    <w:rsid w:val="00BA3253"/>
    <w:rsid w:val="00BA3530"/>
    <w:rsid w:val="00BB07A0"/>
    <w:rsid w:val="00BB0F2F"/>
    <w:rsid w:val="00BB1262"/>
    <w:rsid w:val="00BB3C7E"/>
    <w:rsid w:val="00BC2588"/>
    <w:rsid w:val="00BC7695"/>
    <w:rsid w:val="00BC7756"/>
    <w:rsid w:val="00BD2426"/>
    <w:rsid w:val="00BE1CBA"/>
    <w:rsid w:val="00BE5237"/>
    <w:rsid w:val="00BF11E4"/>
    <w:rsid w:val="00BF297C"/>
    <w:rsid w:val="00BF2C3B"/>
    <w:rsid w:val="00BF5DD9"/>
    <w:rsid w:val="00BF6672"/>
    <w:rsid w:val="00BF7DB7"/>
    <w:rsid w:val="00C008FA"/>
    <w:rsid w:val="00C00AF1"/>
    <w:rsid w:val="00C04793"/>
    <w:rsid w:val="00C062AD"/>
    <w:rsid w:val="00C13DB4"/>
    <w:rsid w:val="00C14FD8"/>
    <w:rsid w:val="00C16795"/>
    <w:rsid w:val="00C1793E"/>
    <w:rsid w:val="00C21CF1"/>
    <w:rsid w:val="00C23EA2"/>
    <w:rsid w:val="00C26746"/>
    <w:rsid w:val="00C27107"/>
    <w:rsid w:val="00C300EC"/>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1834"/>
    <w:rsid w:val="00C8316D"/>
    <w:rsid w:val="00C85818"/>
    <w:rsid w:val="00C91BC8"/>
    <w:rsid w:val="00C95B6D"/>
    <w:rsid w:val="00CA26D6"/>
    <w:rsid w:val="00CB2669"/>
    <w:rsid w:val="00CC041E"/>
    <w:rsid w:val="00CC2C7C"/>
    <w:rsid w:val="00CD1BD1"/>
    <w:rsid w:val="00CD1CAD"/>
    <w:rsid w:val="00CD567A"/>
    <w:rsid w:val="00CD590F"/>
    <w:rsid w:val="00CE0738"/>
    <w:rsid w:val="00CE1881"/>
    <w:rsid w:val="00CE46D7"/>
    <w:rsid w:val="00CE5679"/>
    <w:rsid w:val="00CF0563"/>
    <w:rsid w:val="00CF474C"/>
    <w:rsid w:val="00CF5245"/>
    <w:rsid w:val="00D004AD"/>
    <w:rsid w:val="00D01EED"/>
    <w:rsid w:val="00D05F90"/>
    <w:rsid w:val="00D15512"/>
    <w:rsid w:val="00D16537"/>
    <w:rsid w:val="00D17898"/>
    <w:rsid w:val="00D202DF"/>
    <w:rsid w:val="00D220C6"/>
    <w:rsid w:val="00D3317F"/>
    <w:rsid w:val="00D34B2E"/>
    <w:rsid w:val="00D374F5"/>
    <w:rsid w:val="00D378A5"/>
    <w:rsid w:val="00D41A74"/>
    <w:rsid w:val="00D46AE7"/>
    <w:rsid w:val="00D52000"/>
    <w:rsid w:val="00D54C71"/>
    <w:rsid w:val="00D60688"/>
    <w:rsid w:val="00D61759"/>
    <w:rsid w:val="00D63B6A"/>
    <w:rsid w:val="00D648BE"/>
    <w:rsid w:val="00D674A0"/>
    <w:rsid w:val="00D6760D"/>
    <w:rsid w:val="00D72440"/>
    <w:rsid w:val="00D73C7F"/>
    <w:rsid w:val="00D768C2"/>
    <w:rsid w:val="00D807AE"/>
    <w:rsid w:val="00D80ED9"/>
    <w:rsid w:val="00D81235"/>
    <w:rsid w:val="00D822E5"/>
    <w:rsid w:val="00D85058"/>
    <w:rsid w:val="00D85B75"/>
    <w:rsid w:val="00D85BAE"/>
    <w:rsid w:val="00D862FE"/>
    <w:rsid w:val="00D91D59"/>
    <w:rsid w:val="00D9398F"/>
    <w:rsid w:val="00D9630A"/>
    <w:rsid w:val="00D97ECE"/>
    <w:rsid w:val="00DA1579"/>
    <w:rsid w:val="00DA2A47"/>
    <w:rsid w:val="00DA2C92"/>
    <w:rsid w:val="00DA3895"/>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774"/>
    <w:rsid w:val="00DE5A62"/>
    <w:rsid w:val="00DF133F"/>
    <w:rsid w:val="00DF1AE5"/>
    <w:rsid w:val="00E05719"/>
    <w:rsid w:val="00E07749"/>
    <w:rsid w:val="00E1223E"/>
    <w:rsid w:val="00E1257C"/>
    <w:rsid w:val="00E135EB"/>
    <w:rsid w:val="00E14CDB"/>
    <w:rsid w:val="00E209D7"/>
    <w:rsid w:val="00E35221"/>
    <w:rsid w:val="00E41080"/>
    <w:rsid w:val="00E41C6B"/>
    <w:rsid w:val="00E41D58"/>
    <w:rsid w:val="00E438C0"/>
    <w:rsid w:val="00E43A91"/>
    <w:rsid w:val="00E5058C"/>
    <w:rsid w:val="00E52265"/>
    <w:rsid w:val="00E55E07"/>
    <w:rsid w:val="00E57ED5"/>
    <w:rsid w:val="00E627B2"/>
    <w:rsid w:val="00E63DA7"/>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1617F"/>
    <w:rsid w:val="00F21236"/>
    <w:rsid w:val="00F21C28"/>
    <w:rsid w:val="00F21EE1"/>
    <w:rsid w:val="00F264D2"/>
    <w:rsid w:val="00F277DA"/>
    <w:rsid w:val="00F323AD"/>
    <w:rsid w:val="00F34032"/>
    <w:rsid w:val="00F35666"/>
    <w:rsid w:val="00F41F16"/>
    <w:rsid w:val="00F4437E"/>
    <w:rsid w:val="00F460A5"/>
    <w:rsid w:val="00F46B8B"/>
    <w:rsid w:val="00F477CD"/>
    <w:rsid w:val="00F5011E"/>
    <w:rsid w:val="00F5312C"/>
    <w:rsid w:val="00F5466B"/>
    <w:rsid w:val="00F5622C"/>
    <w:rsid w:val="00F567B2"/>
    <w:rsid w:val="00F64013"/>
    <w:rsid w:val="00F65FB7"/>
    <w:rsid w:val="00F662BD"/>
    <w:rsid w:val="00F7301D"/>
    <w:rsid w:val="00F73379"/>
    <w:rsid w:val="00F76180"/>
    <w:rsid w:val="00F80C72"/>
    <w:rsid w:val="00F86FCD"/>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BC2588"/>
    <w:pPr>
      <w:numPr>
        <w:numId w:val="32"/>
      </w:numPr>
    </w:pPr>
  </w:style>
  <w:style w:type="numbering" w:customStyle="1" w:styleId="Estilo4">
    <w:name w:val="Estilo4"/>
    <w:uiPriority w:val="99"/>
    <w:rsid w:val="00BC2588"/>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5FD34-7D09-4A11-A59A-3EAA432C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4650</Words>
  <Characters>25581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2019-01-31T19:14:00Z</dcterms:created>
  <dcterms:modified xsi:type="dcterms:W3CDTF">2019-01-31T19:14:00Z</dcterms:modified>
</cp:coreProperties>
</file>